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2B" w:rsidRDefault="00E77E6D" w:rsidP="00E77E6D">
      <w:pPr>
        <w:ind w:left="9072" w:righ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263A2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="00263A2B" w:rsidRPr="00C2318A">
        <w:rPr>
          <w:sz w:val="28"/>
          <w:szCs w:val="28"/>
        </w:rPr>
        <w:t>№</w:t>
      </w:r>
      <w:r>
        <w:rPr>
          <w:sz w:val="28"/>
          <w:szCs w:val="28"/>
        </w:rPr>
        <w:t xml:space="preserve"> 9</w:t>
      </w:r>
    </w:p>
    <w:p w:rsidR="00E77E6D" w:rsidRDefault="009D6FC6" w:rsidP="00E77E6D">
      <w:pPr>
        <w:ind w:left="8789" w:right="-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784F55" w:rsidRPr="00784F55">
        <w:rPr>
          <w:sz w:val="28"/>
          <w:szCs w:val="28"/>
        </w:rPr>
        <w:t>Порядку принятия решения</w:t>
      </w:r>
    </w:p>
    <w:p w:rsidR="00E77E6D" w:rsidRDefault="00784F55" w:rsidP="00E77E6D">
      <w:pPr>
        <w:ind w:left="8789" w:right="-142"/>
        <w:jc w:val="center"/>
        <w:rPr>
          <w:sz w:val="28"/>
          <w:szCs w:val="28"/>
        </w:rPr>
      </w:pPr>
      <w:r w:rsidRPr="00784F55">
        <w:rPr>
          <w:sz w:val="28"/>
          <w:szCs w:val="28"/>
        </w:rPr>
        <w:t xml:space="preserve"> о разработке, </w:t>
      </w:r>
      <w:r w:rsidR="009D6FC6">
        <w:rPr>
          <w:sz w:val="28"/>
          <w:szCs w:val="28"/>
        </w:rPr>
        <w:t>формирования,</w:t>
      </w:r>
      <w:r w:rsidR="00E77E6D">
        <w:rPr>
          <w:sz w:val="28"/>
          <w:szCs w:val="28"/>
        </w:rPr>
        <w:t xml:space="preserve"> </w:t>
      </w:r>
      <w:r w:rsidR="009D6FC6">
        <w:rPr>
          <w:sz w:val="28"/>
          <w:szCs w:val="28"/>
        </w:rPr>
        <w:t xml:space="preserve">реализации </w:t>
      </w:r>
    </w:p>
    <w:p w:rsidR="00E77E6D" w:rsidRDefault="009D6FC6" w:rsidP="00E77E6D">
      <w:pPr>
        <w:ind w:left="8789" w:right="-142"/>
        <w:jc w:val="center"/>
        <w:rPr>
          <w:sz w:val="28"/>
          <w:szCs w:val="28"/>
        </w:rPr>
      </w:pPr>
      <w:r>
        <w:rPr>
          <w:sz w:val="28"/>
          <w:szCs w:val="28"/>
        </w:rPr>
        <w:t>и оценки эффективности</w:t>
      </w:r>
      <w:r w:rsidR="00E77E6D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реализации муниципальных программ</w:t>
      </w:r>
      <w:bookmarkStart w:id="0" w:name="_GoBack"/>
      <w:bookmarkEnd w:id="0"/>
      <w:r w:rsidR="00E77E6D">
        <w:rPr>
          <w:sz w:val="28"/>
          <w:szCs w:val="28"/>
        </w:rPr>
        <w:t xml:space="preserve"> </w:t>
      </w:r>
    </w:p>
    <w:p w:rsidR="00BD3444" w:rsidRDefault="00E77E6D" w:rsidP="00E77E6D">
      <w:pPr>
        <w:ind w:left="8789" w:right="-142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</w:t>
      </w:r>
      <w:r w:rsidR="00BD3444">
        <w:rPr>
          <w:sz w:val="28"/>
          <w:szCs w:val="28"/>
        </w:rPr>
        <w:t xml:space="preserve"> поселения</w:t>
      </w:r>
    </w:p>
    <w:p w:rsidR="00BD3444" w:rsidRDefault="00BD3444" w:rsidP="00E77E6D">
      <w:pPr>
        <w:ind w:left="9072" w:right="-142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BD3444" w:rsidRDefault="00BD3444" w:rsidP="00263A2B">
      <w:pPr>
        <w:jc w:val="center"/>
        <w:rPr>
          <w:b/>
          <w:sz w:val="28"/>
          <w:szCs w:val="28"/>
        </w:rPr>
      </w:pPr>
    </w:p>
    <w:p w:rsidR="00822C07" w:rsidRDefault="00822C07" w:rsidP="00263A2B">
      <w:pPr>
        <w:jc w:val="center"/>
        <w:rPr>
          <w:b/>
          <w:sz w:val="28"/>
          <w:szCs w:val="28"/>
        </w:rPr>
      </w:pPr>
    </w:p>
    <w:p w:rsidR="00263A2B" w:rsidRDefault="00263A2B" w:rsidP="00263A2B">
      <w:pPr>
        <w:jc w:val="center"/>
        <w:rPr>
          <w:b/>
          <w:sz w:val="28"/>
          <w:szCs w:val="28"/>
        </w:rPr>
      </w:pPr>
      <w:r w:rsidRPr="00AF5C5E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ОРМЫ</w:t>
      </w:r>
    </w:p>
    <w:p w:rsidR="00263A2B" w:rsidRPr="00AF5C5E" w:rsidRDefault="00263A2B" w:rsidP="00263A2B">
      <w:pPr>
        <w:jc w:val="center"/>
        <w:rPr>
          <w:b/>
          <w:sz w:val="28"/>
          <w:szCs w:val="28"/>
        </w:rPr>
      </w:pPr>
      <w:r w:rsidRPr="00AF5C5E">
        <w:rPr>
          <w:b/>
          <w:sz w:val="28"/>
          <w:szCs w:val="28"/>
        </w:rPr>
        <w:t>отчет</w:t>
      </w:r>
      <w:r w:rsidR="007D7181">
        <w:rPr>
          <w:b/>
          <w:sz w:val="28"/>
          <w:szCs w:val="28"/>
        </w:rPr>
        <w:t>а</w:t>
      </w:r>
      <w:r w:rsidRPr="00AF5C5E">
        <w:rPr>
          <w:b/>
          <w:sz w:val="28"/>
          <w:szCs w:val="28"/>
        </w:rPr>
        <w:t xml:space="preserve"> о реализации муниципальной программы</w:t>
      </w:r>
    </w:p>
    <w:p w:rsidR="00263A2B" w:rsidRPr="006E4ED9" w:rsidRDefault="00263A2B" w:rsidP="00263A2B"/>
    <w:p w:rsidR="00263A2B" w:rsidRDefault="00263A2B" w:rsidP="00263A2B">
      <w:pPr>
        <w:rPr>
          <w:sz w:val="28"/>
          <w:szCs w:val="28"/>
        </w:rPr>
      </w:pPr>
      <w:r w:rsidRPr="00AF5C5E">
        <w:rPr>
          <w:b/>
          <w:sz w:val="28"/>
          <w:szCs w:val="28"/>
        </w:rPr>
        <w:t xml:space="preserve">Форма 1. </w:t>
      </w:r>
      <w:hyperlink r:id="rId7" w:history="1">
        <w:r w:rsidRPr="00AF5C5E">
          <w:rPr>
            <w:sz w:val="28"/>
            <w:szCs w:val="28"/>
          </w:rPr>
          <w:t>Отчет</w:t>
        </w:r>
      </w:hyperlink>
      <w:r w:rsidRPr="00AF5C5E">
        <w:rPr>
          <w:sz w:val="28"/>
          <w:szCs w:val="28"/>
        </w:rPr>
        <w:t xml:space="preserve"> о достигнутых значениях целевых показателей (индикаторов) муниципальной программы </w:t>
      </w:r>
    </w:p>
    <w:p w:rsidR="00822C07" w:rsidRPr="00AF5C5E" w:rsidRDefault="00822C07" w:rsidP="00263A2B">
      <w:pPr>
        <w:rPr>
          <w:sz w:val="28"/>
          <w:szCs w:val="28"/>
        </w:rPr>
      </w:pPr>
    </w:p>
    <w:tbl>
      <w:tblPr>
        <w:tblW w:w="14757" w:type="dxa"/>
        <w:tblInd w:w="93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/>
      </w:tblPr>
      <w:tblGrid>
        <w:gridCol w:w="545"/>
        <w:gridCol w:w="2869"/>
        <w:gridCol w:w="1136"/>
        <w:gridCol w:w="1419"/>
        <w:gridCol w:w="1417"/>
        <w:gridCol w:w="1276"/>
        <w:gridCol w:w="1276"/>
        <w:gridCol w:w="1276"/>
        <w:gridCol w:w="1275"/>
        <w:gridCol w:w="2268"/>
      </w:tblGrid>
      <w:tr w:rsidR="00223FBD" w:rsidRPr="00223FBD" w:rsidTr="0078312B">
        <w:trPr>
          <w:trHeight w:val="20"/>
        </w:trPr>
        <w:tc>
          <w:tcPr>
            <w:tcW w:w="545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223FBD">
              <w:rPr>
                <w:color w:val="000000"/>
              </w:rPr>
              <w:t>п</w:t>
            </w:r>
            <w:proofErr w:type="spellEnd"/>
            <w:proofErr w:type="gramEnd"/>
            <w:r w:rsidRPr="00223FBD">
              <w:rPr>
                <w:color w:val="000000"/>
              </w:rPr>
              <w:t>/</w:t>
            </w:r>
            <w:proofErr w:type="spellStart"/>
            <w:r w:rsidRPr="00223FBD">
              <w:rPr>
                <w:color w:val="000000"/>
              </w:rPr>
              <w:t>п</w:t>
            </w:r>
            <w:proofErr w:type="spellEnd"/>
          </w:p>
        </w:tc>
        <w:tc>
          <w:tcPr>
            <w:tcW w:w="2869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136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 xml:space="preserve">Единица </w:t>
            </w:r>
            <w:proofErr w:type="spellStart"/>
            <w:proofErr w:type="gramStart"/>
            <w:r w:rsidRPr="00223FBD">
              <w:rPr>
                <w:color w:val="000000"/>
              </w:rPr>
              <w:t>измере</w:t>
            </w:r>
            <w:r w:rsidR="007D02A3" w:rsidRPr="00223FBD">
              <w:rPr>
                <w:color w:val="000000"/>
              </w:rPr>
              <w:t>-</w:t>
            </w:r>
            <w:r w:rsidRPr="00223FBD">
              <w:rPr>
                <w:color w:val="000000"/>
              </w:rPr>
              <w:t>ния</w:t>
            </w:r>
            <w:proofErr w:type="spellEnd"/>
            <w:proofErr w:type="gramEnd"/>
          </w:p>
        </w:tc>
        <w:tc>
          <w:tcPr>
            <w:tcW w:w="4112" w:type="dxa"/>
            <w:gridSpan w:val="3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Значения целевого показателя (индикатора)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proofErr w:type="spellStart"/>
            <w:proofErr w:type="gramStart"/>
            <w:r w:rsidRPr="00223FBD">
              <w:rPr>
                <w:color w:val="000000"/>
              </w:rPr>
              <w:t>Абсолют</w:t>
            </w:r>
            <w:r w:rsidR="007D02A3" w:rsidRPr="00223FBD">
              <w:rPr>
                <w:color w:val="000000"/>
              </w:rPr>
              <w:t>-</w:t>
            </w:r>
            <w:r w:rsidRPr="00223FBD">
              <w:rPr>
                <w:color w:val="000000"/>
              </w:rPr>
              <w:t>ное</w:t>
            </w:r>
            <w:proofErr w:type="spellEnd"/>
            <w:proofErr w:type="gramEnd"/>
            <w:r w:rsidRPr="00223FBD">
              <w:rPr>
                <w:color w:val="000000"/>
              </w:rPr>
              <w:t xml:space="preserve"> отклонение факта от плана 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proofErr w:type="spellStart"/>
            <w:r w:rsidRPr="00223FBD">
              <w:rPr>
                <w:color w:val="000000"/>
              </w:rPr>
              <w:t>Относите</w:t>
            </w:r>
            <w:r w:rsidR="007D02A3" w:rsidRPr="00223FBD">
              <w:rPr>
                <w:color w:val="000000"/>
              </w:rPr>
              <w:t>-</w:t>
            </w:r>
            <w:r w:rsidRPr="00223FBD">
              <w:rPr>
                <w:color w:val="000000"/>
              </w:rPr>
              <w:t>льноеотклоне</w:t>
            </w:r>
            <w:r w:rsidR="00223FBD">
              <w:rPr>
                <w:color w:val="000000"/>
              </w:rPr>
              <w:t>-</w:t>
            </w:r>
            <w:r w:rsidRPr="00223FBD">
              <w:rPr>
                <w:color w:val="000000"/>
              </w:rPr>
              <w:t>ние</w:t>
            </w:r>
            <w:proofErr w:type="spellEnd"/>
            <w:r w:rsidRPr="00223FBD">
              <w:rPr>
                <w:color w:val="000000"/>
              </w:rPr>
              <w:t xml:space="preserve"> факта от плана, %</w:t>
            </w:r>
          </w:p>
        </w:tc>
        <w:tc>
          <w:tcPr>
            <w:tcW w:w="1275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Темп роста к уровню прошлого года, %</w:t>
            </w:r>
          </w:p>
        </w:tc>
        <w:tc>
          <w:tcPr>
            <w:tcW w:w="2268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Обоснование отклонений значений целевого показателя (индикатора) на конец отчетного периода</w:t>
            </w:r>
          </w:p>
        </w:tc>
      </w:tr>
      <w:tr w:rsidR="00223FBD" w:rsidRPr="00223FBD" w:rsidTr="0078312B">
        <w:trPr>
          <w:trHeight w:val="362"/>
        </w:trPr>
        <w:tc>
          <w:tcPr>
            <w:tcW w:w="545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869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419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факт на начало отчетного периода (за прошлый год)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 xml:space="preserve">план </w:t>
            </w:r>
            <w:proofErr w:type="gramStart"/>
            <w:r w:rsidRPr="00223FBD">
              <w:rPr>
                <w:color w:val="000000"/>
              </w:rPr>
              <w:t>на конец</w:t>
            </w:r>
            <w:proofErr w:type="gramEnd"/>
            <w:r w:rsidRPr="00223FBD">
              <w:rPr>
                <w:color w:val="000000"/>
              </w:rPr>
              <w:t xml:space="preserve"> отчетного (текущего) года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факт на конец отчетного периода</w:t>
            </w:r>
          </w:p>
        </w:tc>
        <w:tc>
          <w:tcPr>
            <w:tcW w:w="1276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</w:tr>
      <w:tr w:rsidR="00223FBD" w:rsidRPr="00223FBD" w:rsidTr="0078312B">
        <w:trPr>
          <w:trHeight w:val="362"/>
        </w:trPr>
        <w:tc>
          <w:tcPr>
            <w:tcW w:w="545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869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</w:tr>
      <w:tr w:rsidR="00263A2B" w:rsidRPr="00223FBD" w:rsidTr="0078312B">
        <w:trPr>
          <w:trHeight w:val="20"/>
        </w:trPr>
        <w:tc>
          <w:tcPr>
            <w:tcW w:w="545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212" w:type="dxa"/>
            <w:gridSpan w:val="9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b/>
                <w:bCs/>
                <w:color w:val="000000"/>
              </w:rPr>
            </w:pPr>
            <w:r w:rsidRPr="00223FBD">
              <w:rPr>
                <w:b/>
                <w:bCs/>
                <w:color w:val="000000"/>
              </w:rPr>
              <w:t xml:space="preserve">Наименование программы </w:t>
            </w:r>
          </w:p>
        </w:tc>
      </w:tr>
      <w:tr w:rsidR="00263A2B" w:rsidRPr="00223FBD" w:rsidTr="0078312B">
        <w:trPr>
          <w:trHeight w:val="20"/>
        </w:trPr>
        <w:tc>
          <w:tcPr>
            <w:tcW w:w="545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1</w:t>
            </w:r>
          </w:p>
        </w:tc>
        <w:tc>
          <w:tcPr>
            <w:tcW w:w="2869" w:type="dxa"/>
            <w:vAlign w:val="center"/>
            <w:hideMark/>
          </w:tcPr>
          <w:p w:rsidR="00263A2B" w:rsidRPr="00223FBD" w:rsidRDefault="00263A2B" w:rsidP="00223FBD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1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5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545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2</w:t>
            </w:r>
          </w:p>
        </w:tc>
        <w:tc>
          <w:tcPr>
            <w:tcW w:w="2869" w:type="dxa"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1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5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545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…</w:t>
            </w:r>
          </w:p>
        </w:tc>
        <w:tc>
          <w:tcPr>
            <w:tcW w:w="2869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1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545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212" w:type="dxa"/>
            <w:gridSpan w:val="9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b/>
                <w:bCs/>
                <w:color w:val="000000"/>
              </w:rPr>
            </w:pPr>
            <w:r w:rsidRPr="00223FBD">
              <w:rPr>
                <w:b/>
                <w:bCs/>
                <w:color w:val="000000"/>
              </w:rPr>
              <w:t>Наименование подпрограммы 1</w:t>
            </w:r>
          </w:p>
        </w:tc>
      </w:tr>
      <w:tr w:rsidR="00263A2B" w:rsidRPr="00223FBD" w:rsidTr="0078312B">
        <w:trPr>
          <w:trHeight w:val="20"/>
        </w:trPr>
        <w:tc>
          <w:tcPr>
            <w:tcW w:w="545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1</w:t>
            </w:r>
          </w:p>
        </w:tc>
        <w:tc>
          <w:tcPr>
            <w:tcW w:w="2869" w:type="dxa"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 xml:space="preserve">Наименование целевого </w:t>
            </w:r>
            <w:r w:rsidRPr="00223FBD">
              <w:rPr>
                <w:color w:val="000000"/>
              </w:rPr>
              <w:lastRenderedPageBreak/>
              <w:t>показателя (индикатора)</w:t>
            </w:r>
          </w:p>
        </w:tc>
        <w:tc>
          <w:tcPr>
            <w:tcW w:w="11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lastRenderedPageBreak/>
              <w:t> </w:t>
            </w:r>
          </w:p>
        </w:tc>
        <w:tc>
          <w:tcPr>
            <w:tcW w:w="141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5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545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lastRenderedPageBreak/>
              <w:t>2</w:t>
            </w:r>
          </w:p>
        </w:tc>
        <w:tc>
          <w:tcPr>
            <w:tcW w:w="2869" w:type="dxa"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1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5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064FDB" w:rsidRPr="00223FBD" w:rsidTr="0078312B">
        <w:trPr>
          <w:trHeight w:val="20"/>
        </w:trPr>
        <w:tc>
          <w:tcPr>
            <w:tcW w:w="545" w:type="dxa"/>
            <w:noWrap/>
            <w:vAlign w:val="center"/>
          </w:tcPr>
          <w:p w:rsidR="00064FDB" w:rsidRPr="00223FBD" w:rsidRDefault="00064FD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...</w:t>
            </w:r>
          </w:p>
        </w:tc>
        <w:tc>
          <w:tcPr>
            <w:tcW w:w="2869" w:type="dxa"/>
            <w:vAlign w:val="center"/>
          </w:tcPr>
          <w:p w:rsidR="00064FDB" w:rsidRPr="00223FBD" w:rsidRDefault="00064FD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136" w:type="dxa"/>
            <w:noWrap/>
            <w:vAlign w:val="bottom"/>
          </w:tcPr>
          <w:p w:rsidR="00064FDB" w:rsidRPr="00223FBD" w:rsidRDefault="00064FD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419" w:type="dxa"/>
            <w:noWrap/>
            <w:vAlign w:val="bottom"/>
          </w:tcPr>
          <w:p w:rsidR="00064FDB" w:rsidRPr="00223FBD" w:rsidRDefault="00064FD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417" w:type="dxa"/>
            <w:noWrap/>
            <w:vAlign w:val="bottom"/>
          </w:tcPr>
          <w:p w:rsidR="00064FDB" w:rsidRPr="00223FBD" w:rsidRDefault="00064FD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76" w:type="dxa"/>
            <w:noWrap/>
            <w:vAlign w:val="bottom"/>
          </w:tcPr>
          <w:p w:rsidR="00064FDB" w:rsidRPr="00223FBD" w:rsidRDefault="00064FD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276" w:type="dxa"/>
            <w:noWrap/>
            <w:vAlign w:val="center"/>
          </w:tcPr>
          <w:p w:rsidR="00064FDB" w:rsidRPr="00223FBD" w:rsidRDefault="00064FD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6" w:type="dxa"/>
            <w:noWrap/>
            <w:vAlign w:val="center"/>
          </w:tcPr>
          <w:p w:rsidR="00064FDB" w:rsidRPr="00223FBD" w:rsidRDefault="00064FD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5" w:type="dxa"/>
            <w:noWrap/>
            <w:vAlign w:val="center"/>
          </w:tcPr>
          <w:p w:rsidR="00064FDB" w:rsidRPr="00223FBD" w:rsidRDefault="00064FD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68" w:type="dxa"/>
            <w:noWrap/>
            <w:vAlign w:val="bottom"/>
          </w:tcPr>
          <w:p w:rsidR="00064FDB" w:rsidRPr="00223FBD" w:rsidRDefault="00064FDB" w:rsidP="00263A2B">
            <w:pPr>
              <w:spacing w:before="40"/>
              <w:rPr>
                <w:color w:val="000000"/>
              </w:rPr>
            </w:pPr>
          </w:p>
        </w:tc>
      </w:tr>
      <w:tr w:rsidR="00263A2B" w:rsidRPr="00223FBD" w:rsidTr="0078312B">
        <w:trPr>
          <w:trHeight w:val="20"/>
        </w:trPr>
        <w:tc>
          <w:tcPr>
            <w:tcW w:w="545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212" w:type="dxa"/>
            <w:gridSpan w:val="9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b/>
                <w:bCs/>
                <w:color w:val="000000"/>
              </w:rPr>
            </w:pPr>
            <w:r w:rsidRPr="00223FBD">
              <w:rPr>
                <w:b/>
                <w:bCs/>
                <w:color w:val="000000"/>
              </w:rPr>
              <w:t>Наименование подпрограммы …</w:t>
            </w:r>
          </w:p>
        </w:tc>
      </w:tr>
      <w:tr w:rsidR="00263A2B" w:rsidRPr="00223FBD" w:rsidTr="0078312B">
        <w:trPr>
          <w:trHeight w:val="20"/>
        </w:trPr>
        <w:tc>
          <w:tcPr>
            <w:tcW w:w="545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1</w:t>
            </w:r>
          </w:p>
        </w:tc>
        <w:tc>
          <w:tcPr>
            <w:tcW w:w="2869" w:type="dxa"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1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5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545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2</w:t>
            </w:r>
          </w:p>
        </w:tc>
        <w:tc>
          <w:tcPr>
            <w:tcW w:w="2869" w:type="dxa"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Наименование целевого показателя (индикатора)</w:t>
            </w:r>
          </w:p>
        </w:tc>
        <w:tc>
          <w:tcPr>
            <w:tcW w:w="11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6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75" w:type="dxa"/>
            <w:noWrap/>
            <w:vAlign w:val="center"/>
          </w:tcPr>
          <w:p w:rsidR="00263A2B" w:rsidRPr="00223FBD" w:rsidRDefault="00263A2B" w:rsidP="00263A2B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545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…</w:t>
            </w:r>
          </w:p>
        </w:tc>
        <w:tc>
          <w:tcPr>
            <w:tcW w:w="286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1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275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</w:tbl>
    <w:p w:rsidR="00822C07" w:rsidRDefault="00822C07" w:rsidP="00263A2B">
      <w:pPr>
        <w:rPr>
          <w:b/>
          <w:sz w:val="28"/>
          <w:szCs w:val="28"/>
        </w:rPr>
      </w:pPr>
    </w:p>
    <w:p w:rsidR="00263A2B" w:rsidRDefault="00263A2B" w:rsidP="00263A2B">
      <w:pPr>
        <w:rPr>
          <w:sz w:val="28"/>
          <w:szCs w:val="28"/>
        </w:rPr>
      </w:pPr>
      <w:r w:rsidRPr="00AF5C5E">
        <w:rPr>
          <w:b/>
          <w:sz w:val="28"/>
          <w:szCs w:val="28"/>
        </w:rPr>
        <w:t xml:space="preserve">Форма 2. </w:t>
      </w:r>
      <w:hyperlink r:id="rId8" w:history="1">
        <w:r w:rsidRPr="00AF5C5E">
          <w:rPr>
            <w:sz w:val="28"/>
            <w:szCs w:val="28"/>
          </w:rPr>
          <w:t>Отчет</w:t>
        </w:r>
      </w:hyperlink>
      <w:r w:rsidRPr="00AF5C5E">
        <w:rPr>
          <w:sz w:val="28"/>
          <w:szCs w:val="28"/>
        </w:rPr>
        <w:t xml:space="preserve"> о выполнении основных мероприятий муниципальной программы </w:t>
      </w:r>
    </w:p>
    <w:p w:rsidR="00263A2B" w:rsidRPr="006E4ED9" w:rsidRDefault="00263A2B" w:rsidP="00263A2B"/>
    <w:tbl>
      <w:tblPr>
        <w:tblW w:w="14757" w:type="dxa"/>
        <w:tblInd w:w="93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2850"/>
        <w:gridCol w:w="2787"/>
        <w:gridCol w:w="1461"/>
        <w:gridCol w:w="1536"/>
        <w:gridCol w:w="2133"/>
        <w:gridCol w:w="1581"/>
        <w:gridCol w:w="2409"/>
      </w:tblGrid>
      <w:tr w:rsidR="00263A2B" w:rsidRPr="00223FBD" w:rsidTr="0078312B">
        <w:trPr>
          <w:trHeight w:val="276"/>
        </w:trPr>
        <w:tc>
          <w:tcPr>
            <w:tcW w:w="2850" w:type="dxa"/>
            <w:vMerge w:val="restart"/>
            <w:vAlign w:val="center"/>
            <w:hideMark/>
          </w:tcPr>
          <w:p w:rsidR="00263A2B" w:rsidRPr="00223FBD" w:rsidRDefault="00263A2B" w:rsidP="00812A1C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787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Ответственный испо</w:t>
            </w:r>
            <w:r w:rsidR="00AE1480" w:rsidRPr="00223FBD">
              <w:rPr>
                <w:color w:val="000000"/>
              </w:rPr>
              <w:t xml:space="preserve">лнитель подпрограммы, основного </w:t>
            </w:r>
            <w:r w:rsidRPr="00223FBD">
              <w:rPr>
                <w:color w:val="000000"/>
              </w:rPr>
              <w:t>мероприятия, мероприятия</w:t>
            </w:r>
          </w:p>
        </w:tc>
        <w:tc>
          <w:tcPr>
            <w:tcW w:w="1461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 xml:space="preserve">Срок выполнения плановый </w:t>
            </w:r>
          </w:p>
        </w:tc>
        <w:tc>
          <w:tcPr>
            <w:tcW w:w="1536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Срок выполнения фактический</w:t>
            </w:r>
          </w:p>
        </w:tc>
        <w:tc>
          <w:tcPr>
            <w:tcW w:w="2133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Ожидаемый непосредственный результат</w:t>
            </w:r>
          </w:p>
        </w:tc>
        <w:tc>
          <w:tcPr>
            <w:tcW w:w="1581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Достигнутый результат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Проблемы, возникшие в ходе реализации мероприятия</w:t>
            </w:r>
          </w:p>
        </w:tc>
      </w:tr>
      <w:tr w:rsidR="00263A2B" w:rsidRPr="00223FBD" w:rsidTr="0078312B">
        <w:trPr>
          <w:trHeight w:val="316"/>
        </w:trPr>
        <w:tc>
          <w:tcPr>
            <w:tcW w:w="2850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787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461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536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581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</w:p>
        </w:tc>
      </w:tr>
      <w:tr w:rsidR="00263A2B" w:rsidRPr="00223FBD" w:rsidTr="0078312B">
        <w:trPr>
          <w:trHeight w:val="20"/>
        </w:trPr>
        <w:tc>
          <w:tcPr>
            <w:tcW w:w="2850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b/>
                <w:bCs/>
                <w:color w:val="000000"/>
              </w:rPr>
            </w:pPr>
            <w:r w:rsidRPr="00223FBD">
              <w:rPr>
                <w:b/>
                <w:bCs/>
                <w:color w:val="000000"/>
              </w:rPr>
              <w:t>Подпрограмма 1</w:t>
            </w:r>
          </w:p>
        </w:tc>
        <w:tc>
          <w:tcPr>
            <w:tcW w:w="278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8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2850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Основное мероприятие 1</w:t>
            </w:r>
          </w:p>
        </w:tc>
        <w:tc>
          <w:tcPr>
            <w:tcW w:w="278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8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2850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Основное мероприятие 2</w:t>
            </w:r>
          </w:p>
        </w:tc>
        <w:tc>
          <w:tcPr>
            <w:tcW w:w="278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8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2850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Мероприятие 1</w:t>
            </w:r>
          </w:p>
        </w:tc>
        <w:tc>
          <w:tcPr>
            <w:tcW w:w="278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8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2850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Мероприятие 2</w:t>
            </w:r>
          </w:p>
        </w:tc>
        <w:tc>
          <w:tcPr>
            <w:tcW w:w="278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8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2850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  <w:r w:rsidR="00CC5332" w:rsidRPr="00223FBD">
              <w:rPr>
                <w:color w:val="000000"/>
              </w:rPr>
              <w:t>…</w:t>
            </w:r>
          </w:p>
        </w:tc>
        <w:tc>
          <w:tcPr>
            <w:tcW w:w="278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8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2850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b/>
                <w:bCs/>
                <w:color w:val="000000"/>
              </w:rPr>
            </w:pPr>
            <w:r w:rsidRPr="00223FBD">
              <w:rPr>
                <w:b/>
                <w:bCs/>
                <w:color w:val="000000"/>
              </w:rPr>
              <w:t>Подпрограмма</w:t>
            </w:r>
            <w:r w:rsidR="00064FDB" w:rsidRPr="00223FBD">
              <w:rPr>
                <w:b/>
                <w:bCs/>
                <w:color w:val="000000"/>
              </w:rPr>
              <w:t xml:space="preserve"> …</w:t>
            </w:r>
          </w:p>
        </w:tc>
        <w:tc>
          <w:tcPr>
            <w:tcW w:w="278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8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2850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Основное мероприятие 1</w:t>
            </w:r>
          </w:p>
        </w:tc>
        <w:tc>
          <w:tcPr>
            <w:tcW w:w="278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8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2850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Основное мероприятие 2</w:t>
            </w:r>
          </w:p>
        </w:tc>
        <w:tc>
          <w:tcPr>
            <w:tcW w:w="278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8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263A2B" w:rsidRPr="00223FBD" w:rsidTr="0078312B">
        <w:trPr>
          <w:trHeight w:val="20"/>
        </w:trPr>
        <w:tc>
          <w:tcPr>
            <w:tcW w:w="2850" w:type="dxa"/>
            <w:noWrap/>
            <w:vAlign w:val="center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Мероприятие 1</w:t>
            </w:r>
          </w:p>
        </w:tc>
        <w:tc>
          <w:tcPr>
            <w:tcW w:w="2787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81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:rsidR="00263A2B" w:rsidRPr="00223FBD" w:rsidRDefault="00263A2B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CC5332" w:rsidRPr="00223FBD" w:rsidTr="0078312B">
        <w:trPr>
          <w:trHeight w:val="20"/>
        </w:trPr>
        <w:tc>
          <w:tcPr>
            <w:tcW w:w="2850" w:type="dxa"/>
            <w:noWrap/>
            <w:vAlign w:val="center"/>
            <w:hideMark/>
          </w:tcPr>
          <w:p w:rsidR="00CC5332" w:rsidRPr="00223FBD" w:rsidRDefault="00CC5332" w:rsidP="00E72B77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Мероприятие 2</w:t>
            </w:r>
          </w:p>
        </w:tc>
        <w:tc>
          <w:tcPr>
            <w:tcW w:w="2787" w:type="dxa"/>
            <w:noWrap/>
            <w:vAlign w:val="bottom"/>
            <w:hideMark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461" w:type="dxa"/>
            <w:noWrap/>
            <w:vAlign w:val="bottom"/>
            <w:hideMark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36" w:type="dxa"/>
            <w:noWrap/>
            <w:vAlign w:val="bottom"/>
            <w:hideMark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133" w:type="dxa"/>
            <w:noWrap/>
            <w:vAlign w:val="bottom"/>
            <w:hideMark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1581" w:type="dxa"/>
            <w:noWrap/>
            <w:vAlign w:val="bottom"/>
            <w:hideMark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  <w:tc>
          <w:tcPr>
            <w:tcW w:w="2409" w:type="dxa"/>
            <w:noWrap/>
            <w:vAlign w:val="bottom"/>
            <w:hideMark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 </w:t>
            </w:r>
          </w:p>
        </w:tc>
      </w:tr>
      <w:tr w:rsidR="00CC5332" w:rsidRPr="00223FBD" w:rsidTr="0078312B">
        <w:trPr>
          <w:trHeight w:val="20"/>
        </w:trPr>
        <w:tc>
          <w:tcPr>
            <w:tcW w:w="2850" w:type="dxa"/>
            <w:noWrap/>
            <w:vAlign w:val="center"/>
          </w:tcPr>
          <w:p w:rsidR="00CC5332" w:rsidRPr="00223FBD" w:rsidRDefault="00CC5332" w:rsidP="00E72B77">
            <w:pPr>
              <w:spacing w:before="40"/>
              <w:rPr>
                <w:color w:val="000000"/>
              </w:rPr>
            </w:pPr>
            <w:r w:rsidRPr="00223FBD">
              <w:rPr>
                <w:color w:val="000000"/>
              </w:rPr>
              <w:t>…</w:t>
            </w:r>
          </w:p>
        </w:tc>
        <w:tc>
          <w:tcPr>
            <w:tcW w:w="2787" w:type="dxa"/>
            <w:noWrap/>
            <w:vAlign w:val="bottom"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461" w:type="dxa"/>
            <w:noWrap/>
            <w:vAlign w:val="bottom"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536" w:type="dxa"/>
            <w:noWrap/>
            <w:vAlign w:val="bottom"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133" w:type="dxa"/>
            <w:noWrap/>
            <w:vAlign w:val="bottom"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581" w:type="dxa"/>
            <w:noWrap/>
            <w:vAlign w:val="bottom"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409" w:type="dxa"/>
            <w:noWrap/>
            <w:vAlign w:val="bottom"/>
          </w:tcPr>
          <w:p w:rsidR="00CC5332" w:rsidRPr="00223FBD" w:rsidRDefault="00CC5332" w:rsidP="00263A2B">
            <w:pPr>
              <w:spacing w:before="40"/>
              <w:rPr>
                <w:color w:val="000000"/>
              </w:rPr>
            </w:pPr>
          </w:p>
        </w:tc>
      </w:tr>
    </w:tbl>
    <w:p w:rsidR="008940AC" w:rsidRDefault="008940AC" w:rsidP="00223FBD">
      <w:pPr>
        <w:jc w:val="both"/>
        <w:rPr>
          <w:sz w:val="28"/>
          <w:szCs w:val="28"/>
        </w:rPr>
      </w:pPr>
      <w:r w:rsidRPr="00AF5C5E">
        <w:rPr>
          <w:b/>
          <w:sz w:val="28"/>
          <w:szCs w:val="28"/>
        </w:rPr>
        <w:lastRenderedPageBreak/>
        <w:t xml:space="preserve">Форма </w:t>
      </w:r>
      <w:r>
        <w:rPr>
          <w:b/>
          <w:sz w:val="28"/>
          <w:szCs w:val="28"/>
        </w:rPr>
        <w:t>3</w:t>
      </w:r>
      <w:r w:rsidRPr="00AF5C5E">
        <w:rPr>
          <w:b/>
          <w:sz w:val="28"/>
          <w:szCs w:val="28"/>
        </w:rPr>
        <w:t xml:space="preserve">. </w:t>
      </w:r>
      <w:hyperlink r:id="rId9" w:history="1">
        <w:r w:rsidRPr="00AF5C5E">
          <w:rPr>
            <w:sz w:val="28"/>
            <w:szCs w:val="28"/>
          </w:rPr>
          <w:t>Отчет</w:t>
        </w:r>
      </w:hyperlink>
      <w:r w:rsidRPr="00AF5C5E">
        <w:rPr>
          <w:sz w:val="28"/>
          <w:szCs w:val="28"/>
        </w:rPr>
        <w:t xml:space="preserve"> о выполнении сводных показателей муниципальных заданий на оказание муниципальных услуг (выполнение работ) </w:t>
      </w:r>
    </w:p>
    <w:p w:rsidR="005F4F2C" w:rsidRDefault="005F4F2C" w:rsidP="008940AC">
      <w:pPr>
        <w:rPr>
          <w:sz w:val="28"/>
          <w:szCs w:val="28"/>
        </w:rPr>
      </w:pPr>
    </w:p>
    <w:tbl>
      <w:tblPr>
        <w:tblW w:w="14710" w:type="dxa"/>
        <w:tblInd w:w="93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/>
      </w:tblPr>
      <w:tblGrid>
        <w:gridCol w:w="1291"/>
        <w:gridCol w:w="2410"/>
        <w:gridCol w:w="992"/>
        <w:gridCol w:w="142"/>
        <w:gridCol w:w="1135"/>
        <w:gridCol w:w="141"/>
        <w:gridCol w:w="1099"/>
        <w:gridCol w:w="318"/>
        <w:gridCol w:w="922"/>
        <w:gridCol w:w="354"/>
        <w:gridCol w:w="886"/>
        <w:gridCol w:w="390"/>
        <w:gridCol w:w="865"/>
        <w:gridCol w:w="410"/>
        <w:gridCol w:w="830"/>
        <w:gridCol w:w="540"/>
        <w:gridCol w:w="1985"/>
      </w:tblGrid>
      <w:tr w:rsidR="005F4F2C" w:rsidRPr="00D74C4B" w:rsidTr="0078312B">
        <w:trPr>
          <w:trHeight w:val="20"/>
        </w:trPr>
        <w:tc>
          <w:tcPr>
            <w:tcW w:w="1291" w:type="dxa"/>
            <w:vMerge w:val="restart"/>
            <w:vAlign w:val="center"/>
          </w:tcPr>
          <w:p w:rsidR="005F4F2C" w:rsidRPr="00D74C4B" w:rsidRDefault="004B1124" w:rsidP="004B1124">
            <w:pPr>
              <w:spacing w:before="40"/>
              <w:jc w:val="center"/>
              <w:rPr>
                <w:color w:val="000000"/>
              </w:rPr>
            </w:pPr>
            <w:proofErr w:type="spellStart"/>
            <w:r w:rsidRPr="00D74C4B">
              <w:t>Наимено</w:t>
            </w:r>
            <w:r w:rsidR="000039DD" w:rsidRPr="00D74C4B">
              <w:t>-</w:t>
            </w:r>
            <w:r w:rsidRPr="00D74C4B">
              <w:t>ваниемуници</w:t>
            </w:r>
            <w:r w:rsidR="000039DD" w:rsidRPr="00D74C4B">
              <w:t>-</w:t>
            </w:r>
            <w:r w:rsidRPr="00D74C4B">
              <w:t>пальной</w:t>
            </w:r>
            <w:proofErr w:type="spellEnd"/>
            <w:r w:rsidRPr="00D74C4B">
              <w:t xml:space="preserve"> услуги (работы)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5F4F2C" w:rsidRPr="00D74C4B" w:rsidRDefault="005F4F2C" w:rsidP="004B1124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 xml:space="preserve">Наименование </w:t>
            </w:r>
            <w:r w:rsidR="004B1124" w:rsidRPr="00D74C4B">
              <w:rPr>
                <w:color w:val="000000"/>
              </w:rPr>
              <w:t>показателя</w:t>
            </w:r>
          </w:p>
        </w:tc>
        <w:tc>
          <w:tcPr>
            <w:tcW w:w="1134" w:type="dxa"/>
            <w:gridSpan w:val="2"/>
            <w:vMerge w:val="restart"/>
            <w:vAlign w:val="center"/>
            <w:hideMark/>
          </w:tcPr>
          <w:p w:rsidR="005F4F2C" w:rsidRPr="00D74C4B" w:rsidRDefault="005F4F2C" w:rsidP="004B1124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 xml:space="preserve">Единица </w:t>
            </w:r>
            <w:proofErr w:type="spellStart"/>
            <w:proofErr w:type="gramStart"/>
            <w:r w:rsidRPr="00D74C4B">
              <w:rPr>
                <w:color w:val="000000"/>
              </w:rPr>
              <w:t>измере-ния</w:t>
            </w:r>
            <w:proofErr w:type="spellEnd"/>
            <w:proofErr w:type="gramEnd"/>
          </w:p>
        </w:tc>
        <w:tc>
          <w:tcPr>
            <w:tcW w:w="3969" w:type="dxa"/>
            <w:gridSpan w:val="6"/>
            <w:vAlign w:val="center"/>
            <w:hideMark/>
          </w:tcPr>
          <w:p w:rsidR="005F4F2C" w:rsidRPr="00D74C4B" w:rsidRDefault="005F4F2C" w:rsidP="004B1124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>Значени</w:t>
            </w:r>
            <w:r w:rsidR="004B1124" w:rsidRPr="00D74C4B">
              <w:rPr>
                <w:color w:val="000000"/>
              </w:rPr>
              <w:t>е</w:t>
            </w:r>
            <w:r w:rsidRPr="00D74C4B">
              <w:rPr>
                <w:color w:val="000000"/>
              </w:rPr>
              <w:t xml:space="preserve"> показателя</w:t>
            </w:r>
          </w:p>
        </w:tc>
        <w:tc>
          <w:tcPr>
            <w:tcW w:w="1276" w:type="dxa"/>
            <w:gridSpan w:val="2"/>
            <w:vMerge w:val="restart"/>
            <w:vAlign w:val="center"/>
            <w:hideMark/>
          </w:tcPr>
          <w:p w:rsidR="005F4F2C" w:rsidRPr="00D74C4B" w:rsidRDefault="005F4F2C" w:rsidP="004B1124">
            <w:pPr>
              <w:spacing w:before="40"/>
              <w:jc w:val="center"/>
              <w:rPr>
                <w:color w:val="000000"/>
              </w:rPr>
            </w:pPr>
            <w:proofErr w:type="spellStart"/>
            <w:r w:rsidRPr="00D74C4B">
              <w:rPr>
                <w:color w:val="000000"/>
              </w:rPr>
              <w:t>Абсолют-ноеотклоне</w:t>
            </w:r>
            <w:r w:rsidR="0078312B" w:rsidRPr="00D74C4B">
              <w:rPr>
                <w:color w:val="000000"/>
              </w:rPr>
              <w:t>-</w:t>
            </w:r>
            <w:r w:rsidRPr="00D74C4B">
              <w:rPr>
                <w:color w:val="000000"/>
              </w:rPr>
              <w:t>ние</w:t>
            </w:r>
            <w:proofErr w:type="spellEnd"/>
            <w:r w:rsidRPr="00D74C4B">
              <w:rPr>
                <w:color w:val="000000"/>
              </w:rPr>
              <w:t xml:space="preserve"> факта от плана </w:t>
            </w:r>
          </w:p>
        </w:tc>
        <w:tc>
          <w:tcPr>
            <w:tcW w:w="1275" w:type="dxa"/>
            <w:gridSpan w:val="2"/>
            <w:vMerge w:val="restart"/>
            <w:vAlign w:val="center"/>
            <w:hideMark/>
          </w:tcPr>
          <w:p w:rsidR="005F4F2C" w:rsidRPr="00D74C4B" w:rsidRDefault="005F4F2C" w:rsidP="004B1124">
            <w:pPr>
              <w:spacing w:before="40"/>
              <w:jc w:val="center"/>
              <w:rPr>
                <w:color w:val="000000"/>
              </w:rPr>
            </w:pPr>
            <w:proofErr w:type="spellStart"/>
            <w:r w:rsidRPr="00D74C4B">
              <w:rPr>
                <w:color w:val="000000"/>
              </w:rPr>
              <w:t>Относите-льноеотклоне</w:t>
            </w:r>
            <w:r w:rsidR="0078312B" w:rsidRPr="00D74C4B">
              <w:rPr>
                <w:color w:val="000000"/>
              </w:rPr>
              <w:t>-</w:t>
            </w:r>
            <w:r w:rsidRPr="00D74C4B">
              <w:rPr>
                <w:color w:val="000000"/>
              </w:rPr>
              <w:t>ние</w:t>
            </w:r>
            <w:proofErr w:type="spellEnd"/>
            <w:r w:rsidRPr="00D74C4B">
              <w:rPr>
                <w:color w:val="000000"/>
              </w:rPr>
              <w:t xml:space="preserve"> факта от плана, %</w:t>
            </w:r>
          </w:p>
        </w:tc>
        <w:tc>
          <w:tcPr>
            <w:tcW w:w="1370" w:type="dxa"/>
            <w:gridSpan w:val="2"/>
            <w:vMerge w:val="restart"/>
            <w:vAlign w:val="center"/>
            <w:hideMark/>
          </w:tcPr>
          <w:p w:rsidR="005F4F2C" w:rsidRPr="00D74C4B" w:rsidRDefault="005F4F2C" w:rsidP="004B1124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>Темп роста к уровню прошлого года, %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5F4F2C" w:rsidRPr="00D74C4B" w:rsidRDefault="005F4F2C" w:rsidP="004B1124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>Обоснование отклонений значений целевого показателя (индикатора) на конец отчетного периода</w:t>
            </w:r>
          </w:p>
        </w:tc>
      </w:tr>
      <w:tr w:rsidR="005F4F2C" w:rsidRPr="00D74C4B" w:rsidTr="0078312B">
        <w:trPr>
          <w:trHeight w:val="316"/>
        </w:trPr>
        <w:tc>
          <w:tcPr>
            <w:tcW w:w="1291" w:type="dxa"/>
            <w:vMerge/>
            <w:vAlign w:val="center"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  <w:hideMark/>
          </w:tcPr>
          <w:p w:rsidR="005F4F2C" w:rsidRPr="00D74C4B" w:rsidRDefault="005F4F2C" w:rsidP="000313DF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>фа</w:t>
            </w:r>
            <w:r w:rsidR="000313DF" w:rsidRPr="00D74C4B">
              <w:rPr>
                <w:color w:val="000000"/>
              </w:rPr>
              <w:t xml:space="preserve">кт </w:t>
            </w:r>
            <w:r w:rsidRPr="00D74C4B">
              <w:rPr>
                <w:color w:val="000000"/>
              </w:rPr>
              <w:t>за прошлый год</w:t>
            </w:r>
          </w:p>
        </w:tc>
        <w:tc>
          <w:tcPr>
            <w:tcW w:w="1417" w:type="dxa"/>
            <w:gridSpan w:val="2"/>
            <w:vMerge w:val="restart"/>
            <w:vAlign w:val="center"/>
            <w:hideMark/>
          </w:tcPr>
          <w:p w:rsidR="005F4F2C" w:rsidRPr="00D74C4B" w:rsidRDefault="00223FBD" w:rsidP="004B1124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 xml:space="preserve">план </w:t>
            </w:r>
            <w:proofErr w:type="gramStart"/>
            <w:r w:rsidRPr="00D74C4B">
              <w:rPr>
                <w:color w:val="000000"/>
              </w:rPr>
              <w:t>на конец</w:t>
            </w:r>
            <w:proofErr w:type="gramEnd"/>
            <w:r w:rsidRPr="00D74C4B">
              <w:rPr>
                <w:color w:val="000000"/>
              </w:rPr>
              <w:t xml:space="preserve"> отчетного </w:t>
            </w:r>
            <w:r w:rsidR="005F4F2C" w:rsidRPr="00D74C4B">
              <w:rPr>
                <w:color w:val="000000"/>
              </w:rPr>
              <w:t>(текущего) года</w:t>
            </w:r>
          </w:p>
        </w:tc>
        <w:tc>
          <w:tcPr>
            <w:tcW w:w="1276" w:type="dxa"/>
            <w:gridSpan w:val="2"/>
            <w:vMerge w:val="restart"/>
            <w:vAlign w:val="center"/>
            <w:hideMark/>
          </w:tcPr>
          <w:p w:rsidR="005F4F2C" w:rsidRPr="00D74C4B" w:rsidRDefault="005F4F2C" w:rsidP="004B1124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>факт на конец отчетного периода</w:t>
            </w: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75" w:type="dxa"/>
            <w:gridSpan w:val="2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370" w:type="dxa"/>
            <w:gridSpan w:val="2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</w:tr>
      <w:tr w:rsidR="005F4F2C" w:rsidRPr="00D74C4B" w:rsidTr="0078312B">
        <w:trPr>
          <w:trHeight w:val="316"/>
        </w:trPr>
        <w:tc>
          <w:tcPr>
            <w:tcW w:w="1291" w:type="dxa"/>
            <w:vMerge/>
            <w:vAlign w:val="center"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75" w:type="dxa"/>
            <w:gridSpan w:val="2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370" w:type="dxa"/>
            <w:gridSpan w:val="2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5F4F2C" w:rsidRPr="00D74C4B" w:rsidRDefault="005F4F2C" w:rsidP="004B1124">
            <w:pPr>
              <w:spacing w:before="40"/>
              <w:rPr>
                <w:color w:val="000000"/>
              </w:rPr>
            </w:pPr>
          </w:p>
        </w:tc>
      </w:tr>
      <w:tr w:rsidR="004B1124" w:rsidRPr="00D74C4B" w:rsidTr="0078312B">
        <w:trPr>
          <w:trHeight w:val="20"/>
        </w:trPr>
        <w:tc>
          <w:tcPr>
            <w:tcW w:w="14710" w:type="dxa"/>
            <w:gridSpan w:val="17"/>
            <w:noWrap/>
            <w:vAlign w:val="center"/>
          </w:tcPr>
          <w:p w:rsidR="004B1124" w:rsidRPr="00D74C4B" w:rsidRDefault="004B1124" w:rsidP="000039DD">
            <w:pPr>
              <w:spacing w:before="40"/>
              <w:jc w:val="both"/>
            </w:pPr>
            <w:r w:rsidRPr="00D74C4B">
              <w:t>Наименование</w:t>
            </w:r>
            <w:r w:rsidR="000039DD" w:rsidRPr="00D74C4B">
              <w:t xml:space="preserve"> (программы) </w:t>
            </w:r>
            <w:r w:rsidRPr="00D74C4B">
              <w:t xml:space="preserve">подпрограммы, в рамках которой оказываются муниципальные услуги </w:t>
            </w:r>
            <w:r w:rsidR="000039DD" w:rsidRPr="00D74C4B">
              <w:t xml:space="preserve">(выполняются работы) </w:t>
            </w:r>
            <w:r w:rsidRPr="00D74C4B">
              <w:t>муниципальными учреждениями</w:t>
            </w:r>
          </w:p>
        </w:tc>
      </w:tr>
      <w:tr w:rsidR="00602799" w:rsidRPr="00D74C4B" w:rsidTr="0078312B">
        <w:trPr>
          <w:trHeight w:val="20"/>
        </w:trPr>
        <w:tc>
          <w:tcPr>
            <w:tcW w:w="1291" w:type="dxa"/>
            <w:vMerge w:val="restart"/>
            <w:noWrap/>
            <w:vAlign w:val="center"/>
          </w:tcPr>
          <w:p w:rsidR="00602799" w:rsidRPr="00D74C4B" w:rsidRDefault="00602799" w:rsidP="002F78BA">
            <w:pPr>
              <w:spacing w:before="40"/>
              <w:jc w:val="center"/>
              <w:rPr>
                <w:color w:val="000000"/>
              </w:rPr>
            </w:pPr>
            <w:proofErr w:type="spellStart"/>
            <w:proofErr w:type="gramStart"/>
            <w:r w:rsidRPr="00D74C4B">
              <w:t>Му</w:t>
            </w:r>
            <w:r w:rsidR="007F59C8" w:rsidRPr="00D74C4B">
              <w:t>н</w:t>
            </w:r>
            <w:r w:rsidRPr="00D74C4B">
              <w:t>ици</w:t>
            </w:r>
            <w:r w:rsidR="007F59C8" w:rsidRPr="00D74C4B">
              <w:t>-</w:t>
            </w:r>
            <w:r w:rsidRPr="00D74C4B">
              <w:t>пальная</w:t>
            </w:r>
            <w:proofErr w:type="spellEnd"/>
            <w:proofErr w:type="gramEnd"/>
            <w:r w:rsidRPr="00D74C4B">
              <w:t xml:space="preserve"> услуга (работа)</w:t>
            </w:r>
          </w:p>
        </w:tc>
        <w:tc>
          <w:tcPr>
            <w:tcW w:w="2410" w:type="dxa"/>
            <w:vAlign w:val="center"/>
          </w:tcPr>
          <w:p w:rsidR="00602799" w:rsidRPr="00D74C4B" w:rsidRDefault="00602799" w:rsidP="00E77E6D">
            <w:pPr>
              <w:spacing w:before="40"/>
              <w:rPr>
                <w:color w:val="000000"/>
              </w:rPr>
            </w:pPr>
            <w:r w:rsidRPr="00D74C4B">
              <w:t xml:space="preserve">Расходы бюджета </w:t>
            </w:r>
            <w:proofErr w:type="spellStart"/>
            <w:r w:rsidR="00E77E6D" w:rsidRPr="00D74C4B">
              <w:t>Курчанского</w:t>
            </w:r>
            <w:proofErr w:type="spellEnd"/>
            <w:r w:rsidR="00E77E6D" w:rsidRPr="00D74C4B">
              <w:t xml:space="preserve"> сельского</w:t>
            </w:r>
            <w:r w:rsidRPr="00D74C4B">
              <w:t xml:space="preserve"> поселения Темрюкского района на оказание муниципальной услуги (выполнение работы)</w:t>
            </w:r>
          </w:p>
        </w:tc>
        <w:tc>
          <w:tcPr>
            <w:tcW w:w="992" w:type="dxa"/>
            <w:noWrap/>
            <w:vAlign w:val="center"/>
          </w:tcPr>
          <w:p w:rsidR="00602799" w:rsidRPr="00D74C4B" w:rsidRDefault="00602799" w:rsidP="002F78BA">
            <w:pPr>
              <w:spacing w:before="40"/>
              <w:jc w:val="center"/>
              <w:rPr>
                <w:color w:val="000000"/>
              </w:rPr>
            </w:pPr>
            <w:r w:rsidRPr="00D74C4B">
              <w:t>тыс. руб.</w:t>
            </w:r>
          </w:p>
        </w:tc>
        <w:tc>
          <w:tcPr>
            <w:tcW w:w="1277" w:type="dxa"/>
            <w:gridSpan w:val="2"/>
            <w:noWrap/>
            <w:vAlign w:val="bottom"/>
          </w:tcPr>
          <w:p w:rsidR="00602799" w:rsidRPr="00D74C4B" w:rsidRDefault="00602799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602799" w:rsidRPr="00D74C4B" w:rsidRDefault="00602799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602799" w:rsidRPr="00D74C4B" w:rsidRDefault="00602799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center"/>
          </w:tcPr>
          <w:p w:rsidR="00602799" w:rsidRPr="00D74C4B" w:rsidRDefault="00602799" w:rsidP="004B1124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55" w:type="dxa"/>
            <w:gridSpan w:val="2"/>
            <w:noWrap/>
            <w:vAlign w:val="center"/>
          </w:tcPr>
          <w:p w:rsidR="00602799" w:rsidRPr="00D74C4B" w:rsidRDefault="00602799" w:rsidP="004B1124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center"/>
          </w:tcPr>
          <w:p w:rsidR="00602799" w:rsidRPr="00D74C4B" w:rsidRDefault="00602799" w:rsidP="004B1124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525" w:type="dxa"/>
            <w:gridSpan w:val="2"/>
            <w:noWrap/>
            <w:vAlign w:val="bottom"/>
          </w:tcPr>
          <w:p w:rsidR="00602799" w:rsidRPr="00D74C4B" w:rsidRDefault="00602799" w:rsidP="004B1124">
            <w:pPr>
              <w:spacing w:before="40"/>
              <w:rPr>
                <w:color w:val="000000"/>
              </w:rPr>
            </w:pPr>
          </w:p>
        </w:tc>
      </w:tr>
      <w:tr w:rsidR="00602799" w:rsidRPr="00D74C4B" w:rsidTr="0078312B">
        <w:trPr>
          <w:trHeight w:val="20"/>
        </w:trPr>
        <w:tc>
          <w:tcPr>
            <w:tcW w:w="1291" w:type="dxa"/>
            <w:vMerge/>
            <w:noWrap/>
            <w:vAlign w:val="center"/>
          </w:tcPr>
          <w:p w:rsidR="00602799" w:rsidRPr="00D74C4B" w:rsidRDefault="00602799" w:rsidP="004B1124">
            <w:pPr>
              <w:spacing w:before="40"/>
              <w:jc w:val="center"/>
              <w:rPr>
                <w:color w:val="000000"/>
              </w:rPr>
            </w:pPr>
          </w:p>
        </w:tc>
        <w:tc>
          <w:tcPr>
            <w:tcW w:w="2410" w:type="dxa"/>
            <w:vAlign w:val="center"/>
          </w:tcPr>
          <w:p w:rsidR="00602799" w:rsidRPr="00D74C4B" w:rsidRDefault="00602799" w:rsidP="002F78BA">
            <w:pPr>
              <w:spacing w:before="40"/>
            </w:pPr>
            <w:r w:rsidRPr="00D74C4B">
              <w:t xml:space="preserve">Наименование показателя, характеризующего объем муниципальной услуги (работы) </w:t>
            </w:r>
          </w:p>
        </w:tc>
        <w:tc>
          <w:tcPr>
            <w:tcW w:w="992" w:type="dxa"/>
            <w:noWrap/>
            <w:vAlign w:val="bottom"/>
          </w:tcPr>
          <w:p w:rsidR="00602799" w:rsidRPr="00D74C4B" w:rsidRDefault="00602799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77" w:type="dxa"/>
            <w:gridSpan w:val="2"/>
            <w:noWrap/>
            <w:vAlign w:val="bottom"/>
          </w:tcPr>
          <w:p w:rsidR="00602799" w:rsidRPr="00D74C4B" w:rsidRDefault="00602799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602799" w:rsidRPr="00D74C4B" w:rsidRDefault="00602799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602799" w:rsidRPr="00D74C4B" w:rsidRDefault="00602799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center"/>
          </w:tcPr>
          <w:p w:rsidR="00602799" w:rsidRPr="00D74C4B" w:rsidRDefault="00602799" w:rsidP="004B1124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55" w:type="dxa"/>
            <w:gridSpan w:val="2"/>
            <w:noWrap/>
            <w:vAlign w:val="center"/>
          </w:tcPr>
          <w:p w:rsidR="00602799" w:rsidRPr="00D74C4B" w:rsidRDefault="00602799" w:rsidP="004B1124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center"/>
          </w:tcPr>
          <w:p w:rsidR="00602799" w:rsidRPr="00D74C4B" w:rsidRDefault="00602799" w:rsidP="004B1124">
            <w:pPr>
              <w:spacing w:before="40"/>
              <w:jc w:val="right"/>
              <w:rPr>
                <w:color w:val="000000"/>
              </w:rPr>
            </w:pPr>
          </w:p>
        </w:tc>
        <w:tc>
          <w:tcPr>
            <w:tcW w:w="2525" w:type="dxa"/>
            <w:gridSpan w:val="2"/>
            <w:noWrap/>
            <w:vAlign w:val="bottom"/>
          </w:tcPr>
          <w:p w:rsidR="00602799" w:rsidRPr="00D74C4B" w:rsidRDefault="00602799" w:rsidP="004B1124">
            <w:pPr>
              <w:spacing w:before="40"/>
              <w:rPr>
                <w:color w:val="000000"/>
              </w:rPr>
            </w:pPr>
          </w:p>
        </w:tc>
      </w:tr>
      <w:tr w:rsidR="00E77124" w:rsidRPr="00D74C4B" w:rsidTr="0078312B">
        <w:trPr>
          <w:trHeight w:val="20"/>
        </w:trPr>
        <w:tc>
          <w:tcPr>
            <w:tcW w:w="1291" w:type="dxa"/>
            <w:vMerge/>
            <w:noWrap/>
            <w:vAlign w:val="center"/>
          </w:tcPr>
          <w:p w:rsidR="00E77124" w:rsidRPr="00D74C4B" w:rsidRDefault="00E77124" w:rsidP="004B1124">
            <w:pPr>
              <w:spacing w:before="40"/>
              <w:jc w:val="center"/>
              <w:rPr>
                <w:color w:val="000000"/>
              </w:rPr>
            </w:pPr>
          </w:p>
        </w:tc>
        <w:tc>
          <w:tcPr>
            <w:tcW w:w="2410" w:type="dxa"/>
            <w:noWrap/>
            <w:vAlign w:val="center"/>
          </w:tcPr>
          <w:p w:rsidR="00E77124" w:rsidRPr="00D74C4B" w:rsidRDefault="00E77124" w:rsidP="002F78BA">
            <w:pPr>
              <w:spacing w:before="40"/>
            </w:pPr>
            <w:r w:rsidRPr="00D74C4B">
              <w:t>…</w:t>
            </w:r>
          </w:p>
        </w:tc>
        <w:tc>
          <w:tcPr>
            <w:tcW w:w="992" w:type="dxa"/>
            <w:noWrap/>
            <w:vAlign w:val="center"/>
          </w:tcPr>
          <w:p w:rsidR="00E77124" w:rsidRPr="00D74C4B" w:rsidRDefault="00E77124" w:rsidP="00462B99">
            <w:pPr>
              <w:spacing w:before="40"/>
              <w:jc w:val="center"/>
              <w:rPr>
                <w:color w:val="000000"/>
              </w:rPr>
            </w:pPr>
            <w:r w:rsidRPr="00D74C4B">
              <w:t>тыс. руб.</w:t>
            </w:r>
          </w:p>
        </w:tc>
        <w:tc>
          <w:tcPr>
            <w:tcW w:w="1277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55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2525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</w:tr>
      <w:tr w:rsidR="00E77124" w:rsidRPr="00D74C4B" w:rsidTr="0078312B">
        <w:trPr>
          <w:trHeight w:val="20"/>
        </w:trPr>
        <w:tc>
          <w:tcPr>
            <w:tcW w:w="1291" w:type="dxa"/>
            <w:vMerge/>
            <w:noWrap/>
            <w:vAlign w:val="center"/>
          </w:tcPr>
          <w:p w:rsidR="00E77124" w:rsidRPr="00D74C4B" w:rsidRDefault="00E77124" w:rsidP="004B1124">
            <w:pPr>
              <w:spacing w:before="40"/>
              <w:jc w:val="center"/>
              <w:rPr>
                <w:color w:val="000000"/>
              </w:rPr>
            </w:pPr>
          </w:p>
        </w:tc>
        <w:tc>
          <w:tcPr>
            <w:tcW w:w="2410" w:type="dxa"/>
            <w:noWrap/>
            <w:vAlign w:val="center"/>
          </w:tcPr>
          <w:p w:rsidR="00E77124" w:rsidRPr="00D74C4B" w:rsidRDefault="00E77124" w:rsidP="002F78BA">
            <w:pPr>
              <w:spacing w:before="40"/>
            </w:pPr>
            <w:r w:rsidRPr="00D74C4B">
              <w:t>…</w:t>
            </w:r>
          </w:p>
        </w:tc>
        <w:tc>
          <w:tcPr>
            <w:tcW w:w="992" w:type="dxa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77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55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1240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  <w:tc>
          <w:tcPr>
            <w:tcW w:w="2525" w:type="dxa"/>
            <w:gridSpan w:val="2"/>
            <w:noWrap/>
            <w:vAlign w:val="bottom"/>
          </w:tcPr>
          <w:p w:rsidR="00E77124" w:rsidRPr="00D74C4B" w:rsidRDefault="00E77124" w:rsidP="004B1124">
            <w:pPr>
              <w:spacing w:before="40"/>
              <w:rPr>
                <w:color w:val="000000"/>
              </w:rPr>
            </w:pPr>
          </w:p>
        </w:tc>
      </w:tr>
    </w:tbl>
    <w:p w:rsidR="00C27571" w:rsidRPr="00D74C4B" w:rsidRDefault="00C27571" w:rsidP="00263A2B">
      <w:pPr>
        <w:rPr>
          <w:sz w:val="28"/>
          <w:szCs w:val="28"/>
        </w:rPr>
      </w:pPr>
    </w:p>
    <w:p w:rsidR="00263A2B" w:rsidRPr="00D74C4B" w:rsidRDefault="00263A2B" w:rsidP="00263A2B">
      <w:pPr>
        <w:rPr>
          <w:sz w:val="28"/>
          <w:szCs w:val="28"/>
        </w:rPr>
      </w:pPr>
      <w:r w:rsidRPr="00D74C4B">
        <w:rPr>
          <w:sz w:val="28"/>
          <w:szCs w:val="28"/>
        </w:rPr>
        <w:t xml:space="preserve">Форма </w:t>
      </w:r>
      <w:r w:rsidR="003F719B" w:rsidRPr="00D74C4B">
        <w:rPr>
          <w:sz w:val="28"/>
          <w:szCs w:val="28"/>
        </w:rPr>
        <w:t>4</w:t>
      </w:r>
      <w:r w:rsidRPr="00D74C4B">
        <w:rPr>
          <w:sz w:val="28"/>
          <w:szCs w:val="28"/>
        </w:rPr>
        <w:t>.</w:t>
      </w:r>
      <w:hyperlink r:id="rId10" w:history="1">
        <w:r w:rsidRPr="00D74C4B">
          <w:rPr>
            <w:sz w:val="28"/>
            <w:szCs w:val="28"/>
          </w:rPr>
          <w:t>Отчет</w:t>
        </w:r>
      </w:hyperlink>
      <w:r w:rsidRPr="00D74C4B">
        <w:rPr>
          <w:sz w:val="28"/>
          <w:szCs w:val="28"/>
        </w:rPr>
        <w:t xml:space="preserve"> о расходах на реализацию муниципальной программы за счет всех источников финансирования </w:t>
      </w:r>
    </w:p>
    <w:p w:rsidR="00263A2B" w:rsidRPr="00D74C4B" w:rsidRDefault="00263A2B" w:rsidP="00263A2B">
      <w:pPr>
        <w:rPr>
          <w:sz w:val="28"/>
          <w:szCs w:val="28"/>
        </w:rPr>
      </w:pPr>
    </w:p>
    <w:tbl>
      <w:tblPr>
        <w:tblW w:w="14757" w:type="dxa"/>
        <w:tblInd w:w="93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2850"/>
        <w:gridCol w:w="4820"/>
        <w:gridCol w:w="2977"/>
        <w:gridCol w:w="1842"/>
        <w:gridCol w:w="2268"/>
      </w:tblGrid>
      <w:tr w:rsidR="00263A2B" w:rsidRPr="00D74C4B" w:rsidTr="0078312B">
        <w:trPr>
          <w:trHeight w:val="908"/>
          <w:tblHeader/>
        </w:trPr>
        <w:tc>
          <w:tcPr>
            <w:tcW w:w="2850" w:type="dxa"/>
            <w:vMerge w:val="restart"/>
            <w:tcBorders>
              <w:bottom w:val="single" w:sz="4" w:space="0" w:color="595959" w:themeColor="text1" w:themeTint="A6"/>
            </w:tcBorders>
            <w:vAlign w:val="center"/>
            <w:hideMark/>
          </w:tcPr>
          <w:p w:rsidR="00263A2B" w:rsidRPr="00D74C4B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4820" w:type="dxa"/>
            <w:vMerge w:val="restart"/>
            <w:tcBorders>
              <w:bottom w:val="single" w:sz="4" w:space="0" w:color="595959" w:themeColor="text1" w:themeTint="A6"/>
            </w:tcBorders>
            <w:vAlign w:val="center"/>
            <w:hideMark/>
          </w:tcPr>
          <w:p w:rsidR="00263A2B" w:rsidRPr="00D74C4B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>Источник финансирования</w:t>
            </w:r>
          </w:p>
        </w:tc>
        <w:tc>
          <w:tcPr>
            <w:tcW w:w="2977" w:type="dxa"/>
            <w:vMerge w:val="restart"/>
            <w:tcBorders>
              <w:bottom w:val="single" w:sz="4" w:space="0" w:color="595959" w:themeColor="text1" w:themeTint="A6"/>
            </w:tcBorders>
            <w:vAlign w:val="center"/>
            <w:hideMark/>
          </w:tcPr>
          <w:p w:rsidR="00263A2B" w:rsidRPr="00D74C4B" w:rsidRDefault="00C27571" w:rsidP="00263A2B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 xml:space="preserve">Оценка расходов на отчетный </w:t>
            </w:r>
            <w:r w:rsidR="00263A2B" w:rsidRPr="00D74C4B">
              <w:rPr>
                <w:color w:val="000000"/>
              </w:rPr>
              <w:t>год  согласно муниципальной программе, тыс. руб.</w:t>
            </w:r>
          </w:p>
        </w:tc>
        <w:tc>
          <w:tcPr>
            <w:tcW w:w="1842" w:type="dxa"/>
            <w:vMerge w:val="restart"/>
            <w:tcBorders>
              <w:bottom w:val="single" w:sz="4" w:space="0" w:color="595959" w:themeColor="text1" w:themeTint="A6"/>
            </w:tcBorders>
            <w:vAlign w:val="center"/>
          </w:tcPr>
          <w:p w:rsidR="00C27571" w:rsidRPr="00D74C4B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 xml:space="preserve">Фактические расходы на отчетную дату, </w:t>
            </w:r>
          </w:p>
          <w:p w:rsidR="00263A2B" w:rsidRPr="00D74C4B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>тыс. руб.</w:t>
            </w:r>
          </w:p>
        </w:tc>
        <w:tc>
          <w:tcPr>
            <w:tcW w:w="2268" w:type="dxa"/>
            <w:vMerge w:val="restart"/>
            <w:tcBorders>
              <w:bottom w:val="single" w:sz="4" w:space="0" w:color="595959" w:themeColor="text1" w:themeTint="A6"/>
            </w:tcBorders>
            <w:vAlign w:val="center"/>
            <w:hideMark/>
          </w:tcPr>
          <w:p w:rsidR="00263A2B" w:rsidRPr="00D74C4B" w:rsidRDefault="00263A2B" w:rsidP="00263A2B">
            <w:pPr>
              <w:spacing w:before="40"/>
              <w:jc w:val="center"/>
              <w:rPr>
                <w:color w:val="000000"/>
              </w:rPr>
            </w:pPr>
            <w:r w:rsidRPr="00D74C4B">
              <w:rPr>
                <w:color w:val="000000"/>
              </w:rPr>
              <w:t>Отношение фактических расходов к оценке расходов, %</w:t>
            </w:r>
          </w:p>
        </w:tc>
      </w:tr>
      <w:tr w:rsidR="00263A2B" w:rsidRPr="00D74C4B" w:rsidTr="0078312B">
        <w:trPr>
          <w:trHeight w:val="316"/>
          <w:tblHeader/>
        </w:trPr>
        <w:tc>
          <w:tcPr>
            <w:tcW w:w="2850" w:type="dxa"/>
            <w:vMerge/>
            <w:vAlign w:val="center"/>
            <w:hideMark/>
          </w:tcPr>
          <w:p w:rsidR="00263A2B" w:rsidRPr="00D74C4B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:rsidR="00263A2B" w:rsidRPr="00D74C4B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263A2B" w:rsidRPr="00D74C4B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263A2B" w:rsidRPr="00D74C4B" w:rsidRDefault="00263A2B" w:rsidP="00263A2B">
            <w:pPr>
              <w:spacing w:before="40"/>
              <w:rPr>
                <w:color w:val="00000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63A2B" w:rsidRPr="00D74C4B" w:rsidRDefault="00263A2B" w:rsidP="00263A2B">
            <w:pPr>
              <w:spacing w:before="40"/>
              <w:rPr>
                <w:color w:val="000000"/>
              </w:rPr>
            </w:pPr>
          </w:p>
        </w:tc>
      </w:tr>
      <w:tr w:rsidR="00263A2B" w:rsidRPr="00D74C4B" w:rsidTr="00812A1C">
        <w:trPr>
          <w:trHeight w:val="227"/>
        </w:trPr>
        <w:tc>
          <w:tcPr>
            <w:tcW w:w="2850" w:type="dxa"/>
            <w:vMerge w:val="restart"/>
            <w:vAlign w:val="center"/>
            <w:hideMark/>
          </w:tcPr>
          <w:p w:rsidR="00263A2B" w:rsidRPr="00D74C4B" w:rsidRDefault="00263A2B" w:rsidP="00263A2B">
            <w:pPr>
              <w:spacing w:before="40"/>
              <w:rPr>
                <w:bCs/>
                <w:color w:val="000000"/>
              </w:rPr>
            </w:pPr>
            <w:r w:rsidRPr="00D74C4B">
              <w:rPr>
                <w:bCs/>
                <w:color w:val="000000"/>
              </w:rPr>
              <w:t>Наименование муниципальной программы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263A2B" w:rsidRPr="00D74C4B" w:rsidRDefault="00263A2B" w:rsidP="00812A1C">
            <w:pPr>
              <w:spacing w:before="40"/>
              <w:rPr>
                <w:bCs/>
              </w:rPr>
            </w:pPr>
            <w:r w:rsidRPr="00D74C4B">
              <w:rPr>
                <w:bCs/>
              </w:rPr>
              <w:t>Всего</w:t>
            </w:r>
          </w:p>
        </w:tc>
        <w:tc>
          <w:tcPr>
            <w:tcW w:w="2977" w:type="dxa"/>
            <w:noWrap/>
            <w:vAlign w:val="center"/>
            <w:hideMark/>
          </w:tcPr>
          <w:p w:rsidR="00263A2B" w:rsidRPr="00D74C4B" w:rsidRDefault="00263A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1842" w:type="dxa"/>
            <w:noWrap/>
            <w:vAlign w:val="center"/>
            <w:hideMark/>
          </w:tcPr>
          <w:p w:rsidR="00263A2B" w:rsidRPr="00D74C4B" w:rsidRDefault="00263A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263A2B" w:rsidRPr="00D74C4B" w:rsidRDefault="00263A2B" w:rsidP="00812A1C">
            <w:pPr>
              <w:spacing w:before="40"/>
              <w:rPr>
                <w:color w:val="000000"/>
              </w:rPr>
            </w:pPr>
          </w:p>
        </w:tc>
      </w:tr>
      <w:tr w:rsidR="003F719B" w:rsidRPr="00D74C4B" w:rsidTr="00812A1C">
        <w:trPr>
          <w:trHeight w:val="227"/>
        </w:trPr>
        <w:tc>
          <w:tcPr>
            <w:tcW w:w="2850" w:type="dxa"/>
            <w:vMerge/>
            <w:vAlign w:val="center"/>
            <w:hideMark/>
          </w:tcPr>
          <w:p w:rsidR="003F719B" w:rsidRPr="00D74C4B" w:rsidRDefault="003F719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3F719B" w:rsidRPr="00D74C4B" w:rsidRDefault="0078312B" w:rsidP="00812A1C">
            <w:pPr>
              <w:spacing w:before="40"/>
            </w:pPr>
            <w:r w:rsidRPr="00D74C4B">
              <w:t>федеральный бюджет</w:t>
            </w:r>
          </w:p>
        </w:tc>
        <w:tc>
          <w:tcPr>
            <w:tcW w:w="2977" w:type="dxa"/>
            <w:noWrap/>
            <w:vAlign w:val="center"/>
          </w:tcPr>
          <w:p w:rsidR="003F719B" w:rsidRPr="00D74C4B" w:rsidRDefault="003F719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1842" w:type="dxa"/>
            <w:noWrap/>
            <w:vAlign w:val="center"/>
          </w:tcPr>
          <w:p w:rsidR="003F719B" w:rsidRPr="00D74C4B" w:rsidRDefault="003F719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3F719B" w:rsidRPr="00D74C4B" w:rsidRDefault="003F719B" w:rsidP="00812A1C">
            <w:pPr>
              <w:spacing w:before="40"/>
              <w:rPr>
                <w:color w:val="000000"/>
              </w:rPr>
            </w:pPr>
          </w:p>
        </w:tc>
      </w:tr>
      <w:tr w:rsidR="00263A2B" w:rsidRPr="00D74C4B" w:rsidTr="00812A1C">
        <w:trPr>
          <w:trHeight w:val="227"/>
        </w:trPr>
        <w:tc>
          <w:tcPr>
            <w:tcW w:w="2850" w:type="dxa"/>
            <w:vMerge/>
            <w:vAlign w:val="center"/>
            <w:hideMark/>
          </w:tcPr>
          <w:p w:rsidR="00263A2B" w:rsidRPr="00D74C4B" w:rsidRDefault="00263A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263A2B" w:rsidRPr="00D74C4B" w:rsidRDefault="0078312B" w:rsidP="00812A1C">
            <w:pPr>
              <w:spacing w:before="40"/>
            </w:pPr>
            <w:r w:rsidRPr="00D74C4B">
              <w:t>краевой бюджет</w:t>
            </w:r>
          </w:p>
        </w:tc>
        <w:tc>
          <w:tcPr>
            <w:tcW w:w="2977" w:type="dxa"/>
            <w:noWrap/>
            <w:vAlign w:val="center"/>
            <w:hideMark/>
          </w:tcPr>
          <w:p w:rsidR="00263A2B" w:rsidRPr="00D74C4B" w:rsidRDefault="00263A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1842" w:type="dxa"/>
            <w:noWrap/>
            <w:vAlign w:val="center"/>
            <w:hideMark/>
          </w:tcPr>
          <w:p w:rsidR="00263A2B" w:rsidRPr="00D74C4B" w:rsidRDefault="00263A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263A2B" w:rsidRPr="00D74C4B" w:rsidRDefault="00263A2B" w:rsidP="00812A1C">
            <w:pPr>
              <w:spacing w:before="40"/>
              <w:rPr>
                <w:color w:val="000000"/>
              </w:rPr>
            </w:pPr>
          </w:p>
        </w:tc>
      </w:tr>
      <w:tr w:rsidR="00263A2B" w:rsidRPr="00D74C4B" w:rsidTr="00812A1C">
        <w:trPr>
          <w:trHeight w:val="227"/>
        </w:trPr>
        <w:tc>
          <w:tcPr>
            <w:tcW w:w="2850" w:type="dxa"/>
            <w:vMerge/>
            <w:vAlign w:val="center"/>
            <w:hideMark/>
          </w:tcPr>
          <w:p w:rsidR="00263A2B" w:rsidRPr="00D74C4B" w:rsidRDefault="00263A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263A2B" w:rsidRPr="00D74C4B" w:rsidRDefault="0078312B" w:rsidP="00812A1C">
            <w:pPr>
              <w:spacing w:before="40"/>
            </w:pPr>
            <w:r w:rsidRPr="00D74C4B">
              <w:t>районный бюджет</w:t>
            </w:r>
          </w:p>
        </w:tc>
        <w:tc>
          <w:tcPr>
            <w:tcW w:w="2977" w:type="dxa"/>
            <w:noWrap/>
            <w:vAlign w:val="center"/>
            <w:hideMark/>
          </w:tcPr>
          <w:p w:rsidR="00263A2B" w:rsidRPr="00D74C4B" w:rsidRDefault="00263A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1842" w:type="dxa"/>
            <w:noWrap/>
            <w:vAlign w:val="center"/>
            <w:hideMark/>
          </w:tcPr>
          <w:p w:rsidR="00263A2B" w:rsidRPr="00D74C4B" w:rsidRDefault="00263A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263A2B" w:rsidRPr="00D74C4B" w:rsidRDefault="00263A2B" w:rsidP="00812A1C">
            <w:pPr>
              <w:spacing w:before="40"/>
              <w:rPr>
                <w:color w:val="000000"/>
              </w:rPr>
            </w:pPr>
          </w:p>
        </w:tc>
      </w:tr>
      <w:tr w:rsidR="0078312B" w:rsidRPr="00D74C4B" w:rsidTr="00812A1C">
        <w:trPr>
          <w:trHeight w:val="227"/>
        </w:trPr>
        <w:tc>
          <w:tcPr>
            <w:tcW w:w="2850" w:type="dxa"/>
            <w:vMerge/>
            <w:vAlign w:val="center"/>
          </w:tcPr>
          <w:p w:rsidR="0078312B" w:rsidRPr="00D74C4B" w:rsidRDefault="007831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78312B" w:rsidRPr="00D74C4B" w:rsidRDefault="0078312B" w:rsidP="00812A1C">
            <w:pPr>
              <w:spacing w:before="40"/>
            </w:pPr>
            <w:r w:rsidRPr="00D74C4B">
              <w:t>местный бюджет</w:t>
            </w:r>
          </w:p>
        </w:tc>
        <w:tc>
          <w:tcPr>
            <w:tcW w:w="2977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1842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2268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</w:tr>
      <w:tr w:rsidR="003F719B" w:rsidRPr="00D74C4B" w:rsidTr="00812A1C">
        <w:trPr>
          <w:trHeight w:val="227"/>
        </w:trPr>
        <w:tc>
          <w:tcPr>
            <w:tcW w:w="2850" w:type="dxa"/>
            <w:vMerge/>
            <w:vAlign w:val="center"/>
          </w:tcPr>
          <w:p w:rsidR="003F719B" w:rsidRPr="00D74C4B" w:rsidRDefault="003F719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3F719B" w:rsidRPr="00D74C4B" w:rsidRDefault="003F719B" w:rsidP="00812A1C">
            <w:pPr>
              <w:spacing w:before="40"/>
            </w:pPr>
            <w:r w:rsidRPr="00D74C4B">
              <w:t>внебюджетные источники</w:t>
            </w:r>
          </w:p>
        </w:tc>
        <w:tc>
          <w:tcPr>
            <w:tcW w:w="2977" w:type="dxa"/>
            <w:noWrap/>
            <w:vAlign w:val="center"/>
          </w:tcPr>
          <w:p w:rsidR="003F719B" w:rsidRPr="00D74C4B" w:rsidRDefault="003F719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1842" w:type="dxa"/>
            <w:noWrap/>
            <w:vAlign w:val="center"/>
          </w:tcPr>
          <w:p w:rsidR="003F719B" w:rsidRPr="00D74C4B" w:rsidRDefault="003F719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3F719B" w:rsidRPr="00D74C4B" w:rsidRDefault="003F719B" w:rsidP="00812A1C">
            <w:pPr>
              <w:spacing w:before="40"/>
              <w:rPr>
                <w:color w:val="000000"/>
              </w:rPr>
            </w:pPr>
          </w:p>
        </w:tc>
      </w:tr>
      <w:tr w:rsidR="00037651" w:rsidRPr="00D74C4B" w:rsidTr="00812A1C">
        <w:trPr>
          <w:trHeight w:val="227"/>
        </w:trPr>
        <w:tc>
          <w:tcPr>
            <w:tcW w:w="2850" w:type="dxa"/>
            <w:vMerge w:val="restart"/>
            <w:vAlign w:val="center"/>
            <w:hideMark/>
          </w:tcPr>
          <w:p w:rsidR="00037651" w:rsidRPr="00D74C4B" w:rsidRDefault="00037651" w:rsidP="00263A2B">
            <w:pPr>
              <w:spacing w:before="40"/>
              <w:rPr>
                <w:bCs/>
                <w:color w:val="000000"/>
              </w:rPr>
            </w:pPr>
            <w:r w:rsidRPr="00D74C4B">
              <w:rPr>
                <w:bCs/>
                <w:color w:val="000000"/>
              </w:rPr>
              <w:t>Наименование подпрограммы</w:t>
            </w:r>
            <w:r w:rsidR="0078312B" w:rsidRPr="00D74C4B">
              <w:rPr>
                <w:bCs/>
                <w:color w:val="000000"/>
              </w:rPr>
              <w:t xml:space="preserve"> 1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037651" w:rsidRPr="00D74C4B" w:rsidRDefault="00037651" w:rsidP="00812A1C">
            <w:pPr>
              <w:spacing w:before="40"/>
              <w:rPr>
                <w:bCs/>
              </w:rPr>
            </w:pPr>
            <w:r w:rsidRPr="00D74C4B">
              <w:rPr>
                <w:bCs/>
              </w:rPr>
              <w:t>Всего</w:t>
            </w:r>
          </w:p>
        </w:tc>
        <w:tc>
          <w:tcPr>
            <w:tcW w:w="2977" w:type="dxa"/>
            <w:noWrap/>
            <w:vAlign w:val="center"/>
          </w:tcPr>
          <w:p w:rsidR="00037651" w:rsidRPr="00D74C4B" w:rsidRDefault="00037651" w:rsidP="00812A1C">
            <w:pPr>
              <w:spacing w:before="40"/>
            </w:pPr>
          </w:p>
        </w:tc>
        <w:tc>
          <w:tcPr>
            <w:tcW w:w="1842" w:type="dxa"/>
            <w:noWrap/>
            <w:vAlign w:val="center"/>
            <w:hideMark/>
          </w:tcPr>
          <w:p w:rsidR="00037651" w:rsidRPr="00D74C4B" w:rsidRDefault="00037651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037651" w:rsidRPr="00D74C4B" w:rsidRDefault="00037651" w:rsidP="00812A1C">
            <w:pPr>
              <w:spacing w:before="40"/>
              <w:rPr>
                <w:color w:val="000000"/>
              </w:rPr>
            </w:pPr>
          </w:p>
        </w:tc>
      </w:tr>
      <w:tr w:rsidR="0078312B" w:rsidRPr="00D74C4B" w:rsidTr="00812A1C">
        <w:trPr>
          <w:trHeight w:val="227"/>
        </w:trPr>
        <w:tc>
          <w:tcPr>
            <w:tcW w:w="2850" w:type="dxa"/>
            <w:vMerge/>
            <w:vAlign w:val="center"/>
            <w:hideMark/>
          </w:tcPr>
          <w:p w:rsidR="0078312B" w:rsidRPr="00D74C4B" w:rsidRDefault="007831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78312B" w:rsidRPr="00D74C4B" w:rsidRDefault="0078312B" w:rsidP="00812A1C">
            <w:pPr>
              <w:spacing w:before="40"/>
            </w:pPr>
            <w:r w:rsidRPr="00D74C4B">
              <w:t>федеральный бюджет</w:t>
            </w:r>
          </w:p>
        </w:tc>
        <w:tc>
          <w:tcPr>
            <w:tcW w:w="2977" w:type="dxa"/>
            <w:noWrap/>
            <w:vAlign w:val="center"/>
            <w:hideMark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1842" w:type="dxa"/>
            <w:noWrap/>
            <w:vAlign w:val="center"/>
            <w:hideMark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</w:tr>
      <w:tr w:rsidR="0078312B" w:rsidRPr="00D74C4B" w:rsidTr="00812A1C">
        <w:trPr>
          <w:trHeight w:val="227"/>
        </w:trPr>
        <w:tc>
          <w:tcPr>
            <w:tcW w:w="2850" w:type="dxa"/>
            <w:vMerge/>
            <w:vAlign w:val="center"/>
            <w:hideMark/>
          </w:tcPr>
          <w:p w:rsidR="0078312B" w:rsidRPr="00D74C4B" w:rsidRDefault="007831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78312B" w:rsidRPr="00D74C4B" w:rsidRDefault="0078312B" w:rsidP="00812A1C">
            <w:pPr>
              <w:spacing w:before="40"/>
            </w:pPr>
            <w:r w:rsidRPr="00D74C4B">
              <w:t>краевой бюджет</w:t>
            </w:r>
          </w:p>
        </w:tc>
        <w:tc>
          <w:tcPr>
            <w:tcW w:w="2977" w:type="dxa"/>
            <w:noWrap/>
            <w:vAlign w:val="center"/>
            <w:hideMark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1842" w:type="dxa"/>
            <w:noWrap/>
            <w:vAlign w:val="center"/>
            <w:hideMark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</w:tr>
      <w:tr w:rsidR="0078312B" w:rsidRPr="00D74C4B" w:rsidTr="00812A1C">
        <w:trPr>
          <w:trHeight w:val="227"/>
        </w:trPr>
        <w:tc>
          <w:tcPr>
            <w:tcW w:w="2850" w:type="dxa"/>
            <w:vMerge/>
            <w:vAlign w:val="center"/>
          </w:tcPr>
          <w:p w:rsidR="0078312B" w:rsidRPr="00D74C4B" w:rsidRDefault="007831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78312B" w:rsidRPr="00D74C4B" w:rsidRDefault="0078312B" w:rsidP="00812A1C">
            <w:pPr>
              <w:spacing w:before="40"/>
            </w:pPr>
            <w:r w:rsidRPr="00D74C4B">
              <w:t>районный бюджет</w:t>
            </w:r>
          </w:p>
        </w:tc>
        <w:tc>
          <w:tcPr>
            <w:tcW w:w="2977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1842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2268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</w:tr>
      <w:tr w:rsidR="0078312B" w:rsidRPr="00D74C4B" w:rsidTr="00812A1C">
        <w:trPr>
          <w:trHeight w:val="227"/>
        </w:trPr>
        <w:tc>
          <w:tcPr>
            <w:tcW w:w="2850" w:type="dxa"/>
            <w:vMerge/>
            <w:vAlign w:val="center"/>
          </w:tcPr>
          <w:p w:rsidR="0078312B" w:rsidRPr="00D74C4B" w:rsidRDefault="007831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78312B" w:rsidRPr="00D74C4B" w:rsidRDefault="0078312B" w:rsidP="00812A1C">
            <w:pPr>
              <w:spacing w:before="40"/>
            </w:pPr>
            <w:r w:rsidRPr="00D74C4B">
              <w:t>местный бюджет</w:t>
            </w:r>
          </w:p>
        </w:tc>
        <w:tc>
          <w:tcPr>
            <w:tcW w:w="2977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1842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2268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</w:tr>
      <w:tr w:rsidR="0078312B" w:rsidRPr="00D74C4B" w:rsidTr="00812A1C">
        <w:trPr>
          <w:trHeight w:val="227"/>
        </w:trPr>
        <w:tc>
          <w:tcPr>
            <w:tcW w:w="2850" w:type="dxa"/>
            <w:vMerge/>
            <w:vAlign w:val="center"/>
          </w:tcPr>
          <w:p w:rsidR="0078312B" w:rsidRPr="00D74C4B" w:rsidRDefault="007831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78312B" w:rsidRPr="00D74C4B" w:rsidRDefault="0078312B" w:rsidP="00812A1C">
            <w:pPr>
              <w:spacing w:before="40"/>
            </w:pPr>
            <w:r w:rsidRPr="00D74C4B">
              <w:t>внебюджетные источники</w:t>
            </w:r>
          </w:p>
        </w:tc>
        <w:tc>
          <w:tcPr>
            <w:tcW w:w="2977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1842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2268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</w:tr>
      <w:tr w:rsidR="00037651" w:rsidRPr="00D74C4B" w:rsidTr="00812A1C">
        <w:trPr>
          <w:trHeight w:val="227"/>
        </w:trPr>
        <w:tc>
          <w:tcPr>
            <w:tcW w:w="2850" w:type="dxa"/>
            <w:vMerge w:val="restart"/>
            <w:vAlign w:val="center"/>
            <w:hideMark/>
          </w:tcPr>
          <w:p w:rsidR="00037651" w:rsidRPr="00D74C4B" w:rsidRDefault="00037651" w:rsidP="00263A2B">
            <w:pPr>
              <w:spacing w:before="40"/>
              <w:rPr>
                <w:bCs/>
                <w:color w:val="000000"/>
              </w:rPr>
            </w:pPr>
            <w:r w:rsidRPr="00D74C4B">
              <w:rPr>
                <w:bCs/>
                <w:color w:val="000000"/>
              </w:rPr>
              <w:t>Наименование подпрограммы</w:t>
            </w:r>
            <w:r w:rsidR="0078312B" w:rsidRPr="00D74C4B">
              <w:rPr>
                <w:bCs/>
                <w:color w:val="000000"/>
              </w:rPr>
              <w:t xml:space="preserve"> …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037651" w:rsidRPr="00D74C4B" w:rsidRDefault="00037651" w:rsidP="00812A1C">
            <w:pPr>
              <w:spacing w:before="40"/>
              <w:rPr>
                <w:bCs/>
              </w:rPr>
            </w:pPr>
            <w:r w:rsidRPr="00D74C4B">
              <w:rPr>
                <w:bCs/>
              </w:rPr>
              <w:t>Всего</w:t>
            </w:r>
          </w:p>
        </w:tc>
        <w:tc>
          <w:tcPr>
            <w:tcW w:w="2977" w:type="dxa"/>
            <w:noWrap/>
            <w:vAlign w:val="center"/>
            <w:hideMark/>
          </w:tcPr>
          <w:p w:rsidR="00037651" w:rsidRPr="00D74C4B" w:rsidRDefault="00037651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1842" w:type="dxa"/>
            <w:noWrap/>
            <w:vAlign w:val="center"/>
            <w:hideMark/>
          </w:tcPr>
          <w:p w:rsidR="00037651" w:rsidRPr="00D74C4B" w:rsidRDefault="00037651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037651" w:rsidRPr="00D74C4B" w:rsidRDefault="00037651" w:rsidP="00812A1C">
            <w:pPr>
              <w:spacing w:before="40"/>
              <w:rPr>
                <w:color w:val="000000"/>
              </w:rPr>
            </w:pPr>
          </w:p>
        </w:tc>
      </w:tr>
      <w:tr w:rsidR="0078312B" w:rsidRPr="00D74C4B" w:rsidTr="00812A1C">
        <w:trPr>
          <w:trHeight w:val="227"/>
        </w:trPr>
        <w:tc>
          <w:tcPr>
            <w:tcW w:w="2850" w:type="dxa"/>
            <w:vMerge/>
            <w:vAlign w:val="center"/>
            <w:hideMark/>
          </w:tcPr>
          <w:p w:rsidR="0078312B" w:rsidRPr="00D74C4B" w:rsidRDefault="007831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78312B" w:rsidRPr="00D74C4B" w:rsidRDefault="0078312B" w:rsidP="00812A1C">
            <w:pPr>
              <w:spacing w:before="40"/>
            </w:pPr>
            <w:r w:rsidRPr="00D74C4B">
              <w:t>федеральный бюджет</w:t>
            </w:r>
          </w:p>
        </w:tc>
        <w:tc>
          <w:tcPr>
            <w:tcW w:w="2977" w:type="dxa"/>
            <w:noWrap/>
            <w:vAlign w:val="center"/>
            <w:hideMark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</w:tr>
      <w:tr w:rsidR="0078312B" w:rsidRPr="00D74C4B" w:rsidTr="00812A1C">
        <w:trPr>
          <w:trHeight w:val="227"/>
        </w:trPr>
        <w:tc>
          <w:tcPr>
            <w:tcW w:w="2850" w:type="dxa"/>
            <w:vMerge/>
            <w:vAlign w:val="center"/>
            <w:hideMark/>
          </w:tcPr>
          <w:p w:rsidR="0078312B" w:rsidRPr="00D74C4B" w:rsidRDefault="007831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78312B" w:rsidRPr="00D74C4B" w:rsidRDefault="0078312B" w:rsidP="00812A1C">
            <w:pPr>
              <w:spacing w:before="40"/>
            </w:pPr>
            <w:r w:rsidRPr="00D74C4B">
              <w:t>краевой бюджет</w:t>
            </w:r>
          </w:p>
        </w:tc>
        <w:tc>
          <w:tcPr>
            <w:tcW w:w="2977" w:type="dxa"/>
            <w:noWrap/>
            <w:vAlign w:val="center"/>
            <w:hideMark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1842" w:type="dxa"/>
            <w:noWrap/>
            <w:vAlign w:val="center"/>
            <w:hideMark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</w:tr>
      <w:tr w:rsidR="0078312B" w:rsidRPr="00D74C4B" w:rsidTr="00812A1C">
        <w:trPr>
          <w:trHeight w:val="227"/>
        </w:trPr>
        <w:tc>
          <w:tcPr>
            <w:tcW w:w="2850" w:type="dxa"/>
            <w:vMerge/>
            <w:vAlign w:val="center"/>
          </w:tcPr>
          <w:p w:rsidR="0078312B" w:rsidRPr="00D74C4B" w:rsidRDefault="007831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78312B" w:rsidRPr="00D74C4B" w:rsidRDefault="0078312B" w:rsidP="00812A1C">
            <w:pPr>
              <w:spacing w:before="40"/>
            </w:pPr>
            <w:r w:rsidRPr="00D74C4B">
              <w:t>районный бюджет</w:t>
            </w:r>
          </w:p>
        </w:tc>
        <w:tc>
          <w:tcPr>
            <w:tcW w:w="2977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1842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2268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</w:tr>
      <w:tr w:rsidR="0078312B" w:rsidRPr="00D74C4B" w:rsidTr="00812A1C">
        <w:trPr>
          <w:trHeight w:val="227"/>
        </w:trPr>
        <w:tc>
          <w:tcPr>
            <w:tcW w:w="2850" w:type="dxa"/>
            <w:vMerge/>
            <w:vAlign w:val="center"/>
          </w:tcPr>
          <w:p w:rsidR="0078312B" w:rsidRPr="00D74C4B" w:rsidRDefault="007831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78312B" w:rsidRPr="00D74C4B" w:rsidRDefault="0078312B" w:rsidP="00812A1C">
            <w:pPr>
              <w:spacing w:before="40"/>
            </w:pPr>
            <w:r w:rsidRPr="00D74C4B">
              <w:t>местный бюджет</w:t>
            </w:r>
          </w:p>
        </w:tc>
        <w:tc>
          <w:tcPr>
            <w:tcW w:w="2977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1842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  <w:tc>
          <w:tcPr>
            <w:tcW w:w="2268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</w:tr>
      <w:tr w:rsidR="0078312B" w:rsidRPr="00D74C4B" w:rsidTr="00812A1C">
        <w:trPr>
          <w:trHeight w:val="227"/>
        </w:trPr>
        <w:tc>
          <w:tcPr>
            <w:tcW w:w="2850" w:type="dxa"/>
            <w:vMerge/>
            <w:vAlign w:val="center"/>
          </w:tcPr>
          <w:p w:rsidR="0078312B" w:rsidRPr="00D74C4B" w:rsidRDefault="0078312B" w:rsidP="00263A2B">
            <w:pPr>
              <w:spacing w:before="40"/>
              <w:rPr>
                <w:bCs/>
                <w:color w:val="000000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:rsidR="0078312B" w:rsidRPr="00D74C4B" w:rsidRDefault="0078312B" w:rsidP="00812A1C">
            <w:pPr>
              <w:spacing w:before="40"/>
            </w:pPr>
            <w:r w:rsidRPr="00D74C4B">
              <w:t>внебюджетные источники</w:t>
            </w:r>
          </w:p>
        </w:tc>
        <w:tc>
          <w:tcPr>
            <w:tcW w:w="2977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1842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  <w:r w:rsidRPr="00D74C4B">
              <w:rPr>
                <w:color w:val="00000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78312B" w:rsidRPr="00D74C4B" w:rsidRDefault="0078312B" w:rsidP="00812A1C">
            <w:pPr>
              <w:spacing w:before="40"/>
              <w:rPr>
                <w:color w:val="000000"/>
              </w:rPr>
            </w:pPr>
          </w:p>
        </w:tc>
      </w:tr>
    </w:tbl>
    <w:p w:rsidR="00263A2B" w:rsidRPr="00D74C4B" w:rsidRDefault="00263A2B" w:rsidP="00263A2B">
      <w:pPr>
        <w:rPr>
          <w:sz w:val="18"/>
          <w:szCs w:val="18"/>
        </w:rPr>
      </w:pPr>
    </w:p>
    <w:p w:rsidR="00E77E6D" w:rsidRPr="00D74C4B" w:rsidRDefault="00E77E6D" w:rsidP="004F1D2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A34D56" w:rsidRPr="00D74C4B" w:rsidRDefault="00E77E6D" w:rsidP="004F1D2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D74C4B">
        <w:rPr>
          <w:bCs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              Н.В. </w:t>
      </w:r>
      <w:proofErr w:type="spellStart"/>
      <w:r w:rsidRPr="00D74C4B">
        <w:rPr>
          <w:bCs/>
          <w:sz w:val="28"/>
          <w:szCs w:val="28"/>
        </w:rPr>
        <w:t>Корзун</w:t>
      </w:r>
      <w:proofErr w:type="spellEnd"/>
      <w:r w:rsidR="008940AC" w:rsidRPr="00D74C4B">
        <w:rPr>
          <w:bCs/>
          <w:sz w:val="28"/>
          <w:szCs w:val="28"/>
        </w:rPr>
        <w:tab/>
      </w:r>
    </w:p>
    <w:sectPr w:rsidR="00A34D56" w:rsidRPr="00D74C4B" w:rsidSect="00784F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962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090" w:rsidRDefault="007B1090" w:rsidP="00E1044C">
      <w:r>
        <w:separator/>
      </w:r>
    </w:p>
  </w:endnote>
  <w:endnote w:type="continuationSeparator" w:id="1">
    <w:p w:rsidR="007B1090" w:rsidRDefault="007B1090" w:rsidP="00E10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799" w:rsidRDefault="00602799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799" w:rsidRDefault="00602799">
    <w:pPr>
      <w:pStyle w:val="a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799" w:rsidRDefault="00602799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090" w:rsidRDefault="007B1090" w:rsidP="00E1044C">
      <w:r>
        <w:separator/>
      </w:r>
    </w:p>
  </w:footnote>
  <w:footnote w:type="continuationSeparator" w:id="1">
    <w:p w:rsidR="007B1090" w:rsidRDefault="007B1090" w:rsidP="00E10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799" w:rsidRDefault="00602799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2202514"/>
      <w:docPartObj>
        <w:docPartGallery w:val="Page Numbers (Top of Page)"/>
        <w:docPartUnique/>
      </w:docPartObj>
    </w:sdtPr>
    <w:sdtContent>
      <w:p w:rsidR="00602799" w:rsidRDefault="00AC3850">
        <w:pPr>
          <w:pStyle w:val="af2"/>
          <w:jc w:val="center"/>
        </w:pPr>
        <w:r>
          <w:fldChar w:fldCharType="begin"/>
        </w:r>
        <w:r w:rsidR="00602799">
          <w:instrText>PAGE   \* MERGEFORMAT</w:instrText>
        </w:r>
        <w:r>
          <w:fldChar w:fldCharType="separate"/>
        </w:r>
        <w:r w:rsidR="00D74C4B">
          <w:rPr>
            <w:noProof/>
          </w:rPr>
          <w:t>4</w:t>
        </w:r>
        <w:r>
          <w:fldChar w:fldCharType="end"/>
        </w:r>
      </w:p>
    </w:sdtContent>
  </w:sdt>
  <w:sdt>
    <w:sdtPr>
      <w:id w:val="27006888"/>
      <w:docPartObj>
        <w:docPartGallery w:val="Page Numbers (Margins)"/>
        <w:docPartUnique/>
      </w:docPartObj>
    </w:sdtPr>
    <w:sdtContent>
      <w:p w:rsidR="00602799" w:rsidRDefault="00AC3850">
        <w:pPr>
          <w:pStyle w:val="af2"/>
          <w:jc w:val="center"/>
        </w:pPr>
        <w:r>
          <w:rPr>
            <w:noProof/>
          </w:rPr>
          <w:pict>
            <v:rect id="Прямоугольник 9" o:spid="_x0000_s4097" style="position:absolute;left:0;text-align:left;margin-left:0;margin-top:0;width:60pt;height:70.5pt;z-index:251665408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" o:allowincell="f" stroked="f">
              <v:textbox>
                <w:txbxContent>
                  <w:p w:rsidR="009E49D5" w:rsidRDefault="009E49D5" w:rsidP="00100EBD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  <w:p w:rsidR="00602799" w:rsidRDefault="00602799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7838371"/>
      <w:docPartObj>
        <w:docPartGallery w:val="Page Numbers (Top of Page)"/>
        <w:docPartUnique/>
      </w:docPartObj>
    </w:sdtPr>
    <w:sdtContent>
      <w:p w:rsidR="00602799" w:rsidRDefault="00AC3850">
        <w:pPr>
          <w:pStyle w:val="af2"/>
          <w:jc w:val="center"/>
        </w:pPr>
      </w:p>
    </w:sdtContent>
  </w:sdt>
  <w:p w:rsidR="00602799" w:rsidRDefault="00602799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5351CBA"/>
    <w:multiLevelType w:val="hybridMultilevel"/>
    <w:tmpl w:val="69848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A43E81"/>
    <w:multiLevelType w:val="multilevel"/>
    <w:tmpl w:val="5A44669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5037EA"/>
    <w:multiLevelType w:val="hybridMultilevel"/>
    <w:tmpl w:val="94805EB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AD628A"/>
    <w:multiLevelType w:val="hybridMultilevel"/>
    <w:tmpl w:val="0F22CFD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26555A1"/>
    <w:multiLevelType w:val="multilevel"/>
    <w:tmpl w:val="6EF057BE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2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4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9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>
    <w:nsid w:val="6B2F37F7"/>
    <w:multiLevelType w:val="hybridMultilevel"/>
    <w:tmpl w:val="DE18C580"/>
    <w:lvl w:ilvl="0" w:tplc="E96EB04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68FA02">
      <w:start w:val="1"/>
      <w:numFmt w:val="decimal"/>
      <w:lvlText w:val="%3."/>
      <w:lvlJc w:val="right"/>
      <w:pPr>
        <w:ind w:left="2869" w:hanging="180"/>
      </w:pPr>
      <w:rPr>
        <w:rFonts w:cs="Times New Roman" w:hint="default"/>
        <w:b w:val="0"/>
        <w:i w:val="0"/>
        <w:sz w:val="26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8DF5BF7"/>
    <w:multiLevelType w:val="hybridMultilevel"/>
    <w:tmpl w:val="DCD0BF6E"/>
    <w:lvl w:ilvl="0" w:tplc="88CA465A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34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5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2"/>
  </w:num>
  <w:num w:numId="2">
    <w:abstractNumId w:val="25"/>
  </w:num>
  <w:num w:numId="3">
    <w:abstractNumId w:val="28"/>
  </w:num>
  <w:num w:numId="4">
    <w:abstractNumId w:val="3"/>
  </w:num>
  <w:num w:numId="5">
    <w:abstractNumId w:val="22"/>
  </w:num>
  <w:num w:numId="6">
    <w:abstractNumId w:val="15"/>
  </w:num>
  <w:num w:numId="7">
    <w:abstractNumId w:val="13"/>
  </w:num>
  <w:num w:numId="8">
    <w:abstractNumId w:val="7"/>
  </w:num>
  <w:num w:numId="9">
    <w:abstractNumId w:val="23"/>
  </w:num>
  <w:num w:numId="10">
    <w:abstractNumId w:val="0"/>
  </w:num>
  <w:num w:numId="11">
    <w:abstractNumId w:val="35"/>
  </w:num>
  <w:num w:numId="12">
    <w:abstractNumId w:val="30"/>
  </w:num>
  <w:num w:numId="13">
    <w:abstractNumId w:val="12"/>
  </w:num>
  <w:num w:numId="14">
    <w:abstractNumId w:val="27"/>
  </w:num>
  <w:num w:numId="15">
    <w:abstractNumId w:val="9"/>
  </w:num>
  <w:num w:numId="16">
    <w:abstractNumId w:val="21"/>
  </w:num>
  <w:num w:numId="17">
    <w:abstractNumId w:val="20"/>
  </w:num>
  <w:num w:numId="18">
    <w:abstractNumId w:val="17"/>
  </w:num>
  <w:num w:numId="19">
    <w:abstractNumId w:val="6"/>
  </w:num>
  <w:num w:numId="20">
    <w:abstractNumId w:val="34"/>
  </w:num>
  <w:num w:numId="21">
    <w:abstractNumId w:val="36"/>
  </w:num>
  <w:num w:numId="22">
    <w:abstractNumId w:val="4"/>
  </w:num>
  <w:num w:numId="23">
    <w:abstractNumId w:val="1"/>
  </w:num>
  <w:num w:numId="24">
    <w:abstractNumId w:val="5"/>
  </w:num>
  <w:num w:numId="25">
    <w:abstractNumId w:val="19"/>
  </w:num>
  <w:num w:numId="26">
    <w:abstractNumId w:val="29"/>
  </w:num>
  <w:num w:numId="27">
    <w:abstractNumId w:val="26"/>
  </w:num>
  <w:num w:numId="28">
    <w:abstractNumId w:val="2"/>
  </w:num>
  <w:num w:numId="29">
    <w:abstractNumId w:val="8"/>
  </w:num>
  <w:num w:numId="30">
    <w:abstractNumId w:val="24"/>
  </w:num>
  <w:num w:numId="31">
    <w:abstractNumId w:val="16"/>
  </w:num>
  <w:num w:numId="32">
    <w:abstractNumId w:val="33"/>
  </w:num>
  <w:num w:numId="33">
    <w:abstractNumId w:val="31"/>
  </w:num>
  <w:num w:numId="34">
    <w:abstractNumId w:val="14"/>
  </w:num>
  <w:num w:numId="35">
    <w:abstractNumId w:val="10"/>
  </w:num>
  <w:num w:numId="36">
    <w:abstractNumId w:val="18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061C6"/>
    <w:rsid w:val="00003475"/>
    <w:rsid w:val="000039DD"/>
    <w:rsid w:val="000313DF"/>
    <w:rsid w:val="00037651"/>
    <w:rsid w:val="00064FDB"/>
    <w:rsid w:val="0008763F"/>
    <w:rsid w:val="000B28F5"/>
    <w:rsid w:val="000B58A7"/>
    <w:rsid w:val="00100EBD"/>
    <w:rsid w:val="00107AB8"/>
    <w:rsid w:val="001A3D6E"/>
    <w:rsid w:val="0021654E"/>
    <w:rsid w:val="00223FBD"/>
    <w:rsid w:val="002354BB"/>
    <w:rsid w:val="00256EB2"/>
    <w:rsid w:val="00263A2B"/>
    <w:rsid w:val="002658E1"/>
    <w:rsid w:val="00276912"/>
    <w:rsid w:val="002A0529"/>
    <w:rsid w:val="002B0DD4"/>
    <w:rsid w:val="002E17AA"/>
    <w:rsid w:val="002E7AE3"/>
    <w:rsid w:val="002F78BA"/>
    <w:rsid w:val="003732ED"/>
    <w:rsid w:val="003C621F"/>
    <w:rsid w:val="003D1737"/>
    <w:rsid w:val="003D424D"/>
    <w:rsid w:val="003F719B"/>
    <w:rsid w:val="00442A36"/>
    <w:rsid w:val="00473A63"/>
    <w:rsid w:val="00496101"/>
    <w:rsid w:val="004A571A"/>
    <w:rsid w:val="004B1124"/>
    <w:rsid w:val="004B4F4A"/>
    <w:rsid w:val="004F1D2F"/>
    <w:rsid w:val="005522A1"/>
    <w:rsid w:val="00581A70"/>
    <w:rsid w:val="005B4E99"/>
    <w:rsid w:val="005E4205"/>
    <w:rsid w:val="005F4F2C"/>
    <w:rsid w:val="00602799"/>
    <w:rsid w:val="00612F02"/>
    <w:rsid w:val="00632453"/>
    <w:rsid w:val="00651743"/>
    <w:rsid w:val="00663EB6"/>
    <w:rsid w:val="0069662E"/>
    <w:rsid w:val="006D015D"/>
    <w:rsid w:val="00717C20"/>
    <w:rsid w:val="00756CB9"/>
    <w:rsid w:val="00774017"/>
    <w:rsid w:val="0078312B"/>
    <w:rsid w:val="00784F55"/>
    <w:rsid w:val="007B1090"/>
    <w:rsid w:val="007C3A7B"/>
    <w:rsid w:val="007D02A3"/>
    <w:rsid w:val="007D7181"/>
    <w:rsid w:val="007E44FE"/>
    <w:rsid w:val="007F59C8"/>
    <w:rsid w:val="008103C7"/>
    <w:rsid w:val="00812A1C"/>
    <w:rsid w:val="00822C07"/>
    <w:rsid w:val="00850A3C"/>
    <w:rsid w:val="00880D35"/>
    <w:rsid w:val="00882A62"/>
    <w:rsid w:val="00885670"/>
    <w:rsid w:val="008940AC"/>
    <w:rsid w:val="008A4228"/>
    <w:rsid w:val="008D61C1"/>
    <w:rsid w:val="00910418"/>
    <w:rsid w:val="00912C49"/>
    <w:rsid w:val="00954CEC"/>
    <w:rsid w:val="009C5F38"/>
    <w:rsid w:val="009D6FC6"/>
    <w:rsid w:val="009D7AC6"/>
    <w:rsid w:val="009E49D5"/>
    <w:rsid w:val="00A061C6"/>
    <w:rsid w:val="00A2185A"/>
    <w:rsid w:val="00A2306F"/>
    <w:rsid w:val="00A34D56"/>
    <w:rsid w:val="00A85A55"/>
    <w:rsid w:val="00AC3850"/>
    <w:rsid w:val="00AE1480"/>
    <w:rsid w:val="00B0366E"/>
    <w:rsid w:val="00B846AE"/>
    <w:rsid w:val="00B90843"/>
    <w:rsid w:val="00BD3444"/>
    <w:rsid w:val="00C27571"/>
    <w:rsid w:val="00C34ACD"/>
    <w:rsid w:val="00CC5332"/>
    <w:rsid w:val="00CC73F7"/>
    <w:rsid w:val="00CD1066"/>
    <w:rsid w:val="00D322DE"/>
    <w:rsid w:val="00D500B6"/>
    <w:rsid w:val="00D5479E"/>
    <w:rsid w:val="00D60E8A"/>
    <w:rsid w:val="00D70EE0"/>
    <w:rsid w:val="00D74C4B"/>
    <w:rsid w:val="00DE2B0D"/>
    <w:rsid w:val="00DE7187"/>
    <w:rsid w:val="00DF5276"/>
    <w:rsid w:val="00E1044C"/>
    <w:rsid w:val="00E15C0F"/>
    <w:rsid w:val="00E27842"/>
    <w:rsid w:val="00E330CB"/>
    <w:rsid w:val="00E40EDE"/>
    <w:rsid w:val="00E60EBC"/>
    <w:rsid w:val="00E72B77"/>
    <w:rsid w:val="00E74F97"/>
    <w:rsid w:val="00E77124"/>
    <w:rsid w:val="00E77E6D"/>
    <w:rsid w:val="00EA7F8B"/>
    <w:rsid w:val="00EB07F0"/>
    <w:rsid w:val="00EE0597"/>
    <w:rsid w:val="00EF5214"/>
    <w:rsid w:val="00F30378"/>
    <w:rsid w:val="00F91250"/>
    <w:rsid w:val="00FC3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263A2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263A2B"/>
    <w:pPr>
      <w:keepNext/>
      <w:spacing w:before="120" w:after="120"/>
      <w:outlineLvl w:val="1"/>
    </w:pPr>
    <w:rPr>
      <w:rFonts w:ascii="Arial" w:hAnsi="Arial"/>
      <w:b/>
      <w:sz w:val="30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unhideWhenUsed/>
    <w:rsid w:val="00EE0597"/>
    <w:pPr>
      <w:spacing w:before="100" w:beforeAutospacing="1" w:after="100" w:afterAutospacing="1"/>
    </w:pPr>
  </w:style>
  <w:style w:type="paragraph" w:styleId="a5">
    <w:name w:val="Body Text"/>
    <w:aliases w:val="Основной текст1,Основной текст Знак Знак,bt"/>
    <w:basedOn w:val="a"/>
    <w:link w:val="a6"/>
    <w:uiPriority w:val="99"/>
    <w:rsid w:val="004B4F4A"/>
    <w:pPr>
      <w:jc w:val="center"/>
    </w:pPr>
    <w:rPr>
      <w:sz w:val="28"/>
    </w:r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1"/>
    <w:link w:val="a5"/>
    <w:uiPriority w:val="99"/>
    <w:rsid w:val="004B4F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4B4F4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4B4F4A"/>
    <w:pPr>
      <w:suppressAutoHyphens/>
      <w:ind w:left="720"/>
    </w:pPr>
    <w:rPr>
      <w:szCs w:val="20"/>
      <w:lang w:eastAsia="zh-CN"/>
    </w:rPr>
  </w:style>
  <w:style w:type="paragraph" w:styleId="a7">
    <w:name w:val="No Spacing"/>
    <w:uiPriority w:val="1"/>
    <w:qFormat/>
    <w:rsid w:val="00442A36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  <w:style w:type="paragraph" w:styleId="a0">
    <w:name w:val="Body Text Indent"/>
    <w:basedOn w:val="a"/>
    <w:link w:val="a8"/>
    <w:unhideWhenUsed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0"/>
    <w:rsid w:val="00E27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E278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Без интервала2"/>
    <w:rsid w:val="00E2784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Emphasis"/>
    <w:uiPriority w:val="20"/>
    <w:qFormat/>
    <w:rsid w:val="00E27842"/>
    <w:rPr>
      <w:rFonts w:cs="Times New Roman"/>
      <w:i/>
      <w:iCs/>
    </w:rPr>
  </w:style>
  <w:style w:type="paragraph" w:styleId="aa">
    <w:name w:val="Block Text"/>
    <w:basedOn w:val="a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basedOn w:val="a1"/>
    <w:rsid w:val="00632453"/>
  </w:style>
  <w:style w:type="paragraph" w:styleId="ab">
    <w:name w:val="List Paragraph"/>
    <w:basedOn w:val="a"/>
    <w:link w:val="ac"/>
    <w:uiPriority w:val="34"/>
    <w:qFormat/>
    <w:rsid w:val="00632453"/>
    <w:pPr>
      <w:ind w:left="720"/>
      <w:contextualSpacing/>
    </w:pPr>
  </w:style>
  <w:style w:type="character" w:styleId="ad">
    <w:name w:val="Strong"/>
    <w:basedOn w:val="a1"/>
    <w:uiPriority w:val="22"/>
    <w:qFormat/>
    <w:rsid w:val="00632453"/>
    <w:rPr>
      <w:b/>
      <w:bCs/>
    </w:rPr>
  </w:style>
  <w:style w:type="character" w:styleId="ae">
    <w:name w:val="Hyperlink"/>
    <w:basedOn w:val="a1"/>
    <w:uiPriority w:val="99"/>
    <w:unhideWhenUsed/>
    <w:rsid w:val="00632453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4961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2"/>
    <w:uiPriority w:val="59"/>
    <w:rsid w:val="00A34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263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263A2B"/>
    <w:rPr>
      <w:rFonts w:ascii="Arial" w:eastAsia="Times New Roman" w:hAnsi="Arial" w:cs="Times New Roman"/>
      <w:b/>
      <w:sz w:val="30"/>
      <w:szCs w:val="28"/>
    </w:rPr>
  </w:style>
  <w:style w:type="numbering" w:customStyle="1" w:styleId="13">
    <w:name w:val="Нет списка1"/>
    <w:next w:val="a3"/>
    <w:uiPriority w:val="99"/>
    <w:semiHidden/>
    <w:unhideWhenUsed/>
    <w:rsid w:val="00263A2B"/>
  </w:style>
  <w:style w:type="table" w:customStyle="1" w:styleId="14">
    <w:name w:val="Сетка таблицы1"/>
    <w:basedOn w:val="a2"/>
    <w:next w:val="af1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TOC Heading"/>
    <w:basedOn w:val="1"/>
    <w:next w:val="a"/>
    <w:uiPriority w:val="39"/>
    <w:unhideWhenUsed/>
    <w:qFormat/>
    <w:rsid w:val="00263A2B"/>
    <w:pPr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263A2B"/>
    <w:pPr>
      <w:spacing w:after="100" w:line="276" w:lineRule="auto"/>
    </w:pPr>
    <w:rPr>
      <w:rFonts w:asciiTheme="minorHAnsi" w:hAnsiTheme="minorHAns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263A2B"/>
    <w:pPr>
      <w:tabs>
        <w:tab w:val="left" w:pos="709"/>
        <w:tab w:val="right" w:leader="dot" w:pos="9627"/>
      </w:tabs>
      <w:spacing w:after="100" w:line="276" w:lineRule="auto"/>
      <w:ind w:left="220"/>
    </w:pPr>
    <w:rPr>
      <w:rFonts w:asciiTheme="minorHAnsi" w:hAnsiTheme="minorHAnsi"/>
      <w:sz w:val="22"/>
      <w:szCs w:val="22"/>
      <w:lang w:eastAsia="en-US"/>
    </w:rPr>
  </w:style>
  <w:style w:type="table" w:customStyle="1" w:styleId="23">
    <w:name w:val="Сетка таблицы2"/>
    <w:basedOn w:val="a2"/>
    <w:next w:val="af1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1"/>
    <w:uiPriority w:val="59"/>
    <w:rsid w:val="00263A2B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3"/>
    <w:uiPriority w:val="99"/>
    <w:semiHidden/>
    <w:unhideWhenUsed/>
    <w:rsid w:val="00263A2B"/>
  </w:style>
  <w:style w:type="paragraph" w:customStyle="1" w:styleId="ConsPlusNormal">
    <w:name w:val="ConsPlusNorma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unhideWhenUsed/>
    <w:rsid w:val="00263A2B"/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rsid w:val="00263A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1"/>
    <w:uiPriority w:val="99"/>
    <w:semiHidden/>
    <w:unhideWhenUsed/>
    <w:rsid w:val="00263A2B"/>
    <w:rPr>
      <w:rFonts w:cs="Times New Roman"/>
      <w:vertAlign w:val="superscript"/>
    </w:rPr>
  </w:style>
  <w:style w:type="table" w:customStyle="1" w:styleId="4">
    <w:name w:val="Сетка таблицы4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1">
    <w:name w:val="заголовок 221"/>
    <w:basedOn w:val="1"/>
    <w:next w:val="2"/>
    <w:rsid w:val="00263A2B"/>
    <w:pPr>
      <w:keepLines w:val="0"/>
      <w:suppressAutoHyphens/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a">
    <w:name w:val="Title"/>
    <w:basedOn w:val="a"/>
    <w:next w:val="afb"/>
    <w:link w:val="afc"/>
    <w:uiPriority w:val="10"/>
    <w:qFormat/>
    <w:rsid w:val="00263A2B"/>
    <w:pPr>
      <w:suppressAutoHyphens/>
      <w:jc w:val="center"/>
    </w:pPr>
    <w:rPr>
      <w:b/>
      <w:sz w:val="22"/>
      <w:szCs w:val="20"/>
      <w:u w:val="single"/>
      <w:lang w:eastAsia="ar-SA"/>
    </w:rPr>
  </w:style>
  <w:style w:type="character" w:customStyle="1" w:styleId="afc">
    <w:name w:val="Название Знак"/>
    <w:basedOn w:val="a1"/>
    <w:link w:val="afa"/>
    <w:uiPriority w:val="10"/>
    <w:rsid w:val="00263A2B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paragraph" w:styleId="afb">
    <w:name w:val="Subtitle"/>
    <w:basedOn w:val="a"/>
    <w:next w:val="a"/>
    <w:link w:val="afd"/>
    <w:uiPriority w:val="11"/>
    <w:qFormat/>
    <w:rsid w:val="00263A2B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</w:rPr>
  </w:style>
  <w:style w:type="character" w:customStyle="1" w:styleId="afd">
    <w:name w:val="Подзаголовок Знак"/>
    <w:basedOn w:val="a1"/>
    <w:link w:val="afb"/>
    <w:uiPriority w:val="11"/>
    <w:rsid w:val="00263A2B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uiPriority w:val="99"/>
    <w:rsid w:val="00263A2B"/>
    <w:pPr>
      <w:ind w:firstLine="567"/>
      <w:jc w:val="both"/>
    </w:pPr>
  </w:style>
  <w:style w:type="character" w:customStyle="1" w:styleId="26">
    <w:name w:val="Основной текст 2 Знак"/>
    <w:basedOn w:val="a1"/>
    <w:link w:val="25"/>
    <w:uiPriority w:val="99"/>
    <w:rsid w:val="00263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63A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basedOn w:val="a1"/>
    <w:rsid w:val="00263A2B"/>
  </w:style>
  <w:style w:type="table" w:customStyle="1" w:styleId="120">
    <w:name w:val="Сетка таблицы12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3"/>
    <w:uiPriority w:val="99"/>
    <w:semiHidden/>
    <w:unhideWhenUsed/>
    <w:rsid w:val="00263A2B"/>
  </w:style>
  <w:style w:type="table" w:customStyle="1" w:styleId="5">
    <w:name w:val="Сетка таблицы5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Прижатый влево"/>
    <w:basedOn w:val="a"/>
    <w:next w:val="a"/>
    <w:uiPriority w:val="99"/>
    <w:rsid w:val="004A571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263A2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263A2B"/>
    <w:pPr>
      <w:keepNext/>
      <w:spacing w:before="120" w:after="120"/>
      <w:outlineLvl w:val="1"/>
    </w:pPr>
    <w:rPr>
      <w:rFonts w:ascii="Arial" w:hAnsi="Arial"/>
      <w:b/>
      <w:sz w:val="30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unhideWhenUsed/>
    <w:rsid w:val="00EE0597"/>
    <w:pPr>
      <w:spacing w:before="100" w:beforeAutospacing="1" w:after="100" w:afterAutospacing="1"/>
    </w:pPr>
  </w:style>
  <w:style w:type="paragraph" w:styleId="a5">
    <w:name w:val="Body Text"/>
    <w:aliases w:val="Основной текст1,Основной текст Знак Знак,bt"/>
    <w:basedOn w:val="a"/>
    <w:link w:val="a6"/>
    <w:uiPriority w:val="99"/>
    <w:rsid w:val="004B4F4A"/>
    <w:pPr>
      <w:jc w:val="center"/>
    </w:pPr>
    <w:rPr>
      <w:sz w:val="28"/>
    </w:r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1"/>
    <w:link w:val="a5"/>
    <w:uiPriority w:val="99"/>
    <w:rsid w:val="004B4F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4B4F4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4B4F4A"/>
    <w:pPr>
      <w:suppressAutoHyphens/>
      <w:ind w:left="720"/>
    </w:pPr>
    <w:rPr>
      <w:szCs w:val="20"/>
      <w:lang w:eastAsia="zh-CN"/>
    </w:rPr>
  </w:style>
  <w:style w:type="paragraph" w:styleId="a7">
    <w:name w:val="No Spacing"/>
    <w:uiPriority w:val="1"/>
    <w:qFormat/>
    <w:rsid w:val="00442A36"/>
    <w:pPr>
      <w:spacing w:after="0" w:line="240" w:lineRule="auto"/>
    </w:pPr>
    <w:rPr>
      <w:rFonts w:ascii="Times New Roman" w:eastAsia="Calibri" w:hAnsi="Times New Roman" w:cs="Arial"/>
      <w:sz w:val="28"/>
      <w:szCs w:val="28"/>
    </w:rPr>
  </w:style>
  <w:style w:type="paragraph" w:styleId="a0">
    <w:name w:val="Body Text Indent"/>
    <w:basedOn w:val="a"/>
    <w:link w:val="a8"/>
    <w:unhideWhenUsed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0"/>
    <w:rsid w:val="00E27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E278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Без интервала2"/>
    <w:rsid w:val="00E2784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Emphasis"/>
    <w:uiPriority w:val="20"/>
    <w:qFormat/>
    <w:rsid w:val="00E27842"/>
    <w:rPr>
      <w:rFonts w:cs="Times New Roman"/>
      <w:i/>
      <w:iCs/>
    </w:rPr>
  </w:style>
  <w:style w:type="paragraph" w:styleId="aa">
    <w:name w:val="Block Text"/>
    <w:basedOn w:val="a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basedOn w:val="a1"/>
    <w:rsid w:val="00632453"/>
  </w:style>
  <w:style w:type="paragraph" w:styleId="ab">
    <w:name w:val="List Paragraph"/>
    <w:basedOn w:val="a"/>
    <w:link w:val="ac"/>
    <w:uiPriority w:val="34"/>
    <w:qFormat/>
    <w:rsid w:val="00632453"/>
    <w:pPr>
      <w:ind w:left="720"/>
      <w:contextualSpacing/>
    </w:pPr>
  </w:style>
  <w:style w:type="character" w:styleId="ad">
    <w:name w:val="Strong"/>
    <w:basedOn w:val="a1"/>
    <w:uiPriority w:val="22"/>
    <w:qFormat/>
    <w:rsid w:val="00632453"/>
    <w:rPr>
      <w:b/>
      <w:bCs/>
    </w:rPr>
  </w:style>
  <w:style w:type="character" w:styleId="ae">
    <w:name w:val="Hyperlink"/>
    <w:basedOn w:val="a1"/>
    <w:uiPriority w:val="99"/>
    <w:unhideWhenUsed/>
    <w:rsid w:val="00632453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4961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2"/>
    <w:uiPriority w:val="59"/>
    <w:rsid w:val="00A34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E104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263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263A2B"/>
    <w:rPr>
      <w:rFonts w:ascii="Arial" w:eastAsia="Times New Roman" w:hAnsi="Arial" w:cs="Times New Roman"/>
      <w:b/>
      <w:sz w:val="30"/>
      <w:szCs w:val="28"/>
    </w:rPr>
  </w:style>
  <w:style w:type="numbering" w:customStyle="1" w:styleId="13">
    <w:name w:val="Нет списка1"/>
    <w:next w:val="a3"/>
    <w:uiPriority w:val="99"/>
    <w:semiHidden/>
    <w:unhideWhenUsed/>
    <w:rsid w:val="00263A2B"/>
  </w:style>
  <w:style w:type="table" w:customStyle="1" w:styleId="14">
    <w:name w:val="Сетка таблицы1"/>
    <w:basedOn w:val="a2"/>
    <w:next w:val="af1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TOC Heading"/>
    <w:basedOn w:val="1"/>
    <w:next w:val="a"/>
    <w:uiPriority w:val="39"/>
    <w:unhideWhenUsed/>
    <w:qFormat/>
    <w:rsid w:val="00263A2B"/>
    <w:pPr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263A2B"/>
    <w:pPr>
      <w:spacing w:after="100" w:line="276" w:lineRule="auto"/>
    </w:pPr>
    <w:rPr>
      <w:rFonts w:asciiTheme="minorHAnsi" w:hAnsiTheme="minorHAns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263A2B"/>
    <w:pPr>
      <w:tabs>
        <w:tab w:val="left" w:pos="709"/>
        <w:tab w:val="right" w:leader="dot" w:pos="9627"/>
      </w:tabs>
      <w:spacing w:after="100" w:line="276" w:lineRule="auto"/>
      <w:ind w:left="220"/>
    </w:pPr>
    <w:rPr>
      <w:rFonts w:asciiTheme="minorHAnsi" w:hAnsiTheme="minorHAnsi"/>
      <w:sz w:val="22"/>
      <w:szCs w:val="22"/>
      <w:lang w:eastAsia="en-US"/>
    </w:rPr>
  </w:style>
  <w:style w:type="table" w:customStyle="1" w:styleId="23">
    <w:name w:val="Сетка таблицы2"/>
    <w:basedOn w:val="a2"/>
    <w:next w:val="af1"/>
    <w:uiPriority w:val="59"/>
    <w:rsid w:val="00263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1"/>
    <w:uiPriority w:val="59"/>
    <w:rsid w:val="00263A2B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3"/>
    <w:uiPriority w:val="99"/>
    <w:semiHidden/>
    <w:unhideWhenUsed/>
    <w:rsid w:val="00263A2B"/>
  </w:style>
  <w:style w:type="paragraph" w:customStyle="1" w:styleId="ConsPlusNormal">
    <w:name w:val="ConsPlusNorma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unhideWhenUsed/>
    <w:rsid w:val="00263A2B"/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rsid w:val="00263A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1"/>
    <w:uiPriority w:val="99"/>
    <w:semiHidden/>
    <w:unhideWhenUsed/>
    <w:rsid w:val="00263A2B"/>
    <w:rPr>
      <w:rFonts w:cs="Times New Roman"/>
      <w:vertAlign w:val="superscript"/>
    </w:rPr>
  </w:style>
  <w:style w:type="table" w:customStyle="1" w:styleId="4">
    <w:name w:val="Сетка таблицы4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1">
    <w:name w:val="заголовок 221"/>
    <w:basedOn w:val="1"/>
    <w:next w:val="2"/>
    <w:rsid w:val="00263A2B"/>
    <w:pPr>
      <w:keepLines w:val="0"/>
      <w:suppressAutoHyphens/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a">
    <w:name w:val="Title"/>
    <w:basedOn w:val="a"/>
    <w:next w:val="afb"/>
    <w:link w:val="afc"/>
    <w:uiPriority w:val="10"/>
    <w:qFormat/>
    <w:rsid w:val="00263A2B"/>
    <w:pPr>
      <w:suppressAutoHyphens/>
      <w:jc w:val="center"/>
    </w:pPr>
    <w:rPr>
      <w:b/>
      <w:sz w:val="22"/>
      <w:szCs w:val="20"/>
      <w:u w:val="single"/>
      <w:lang w:eastAsia="ar-SA"/>
    </w:rPr>
  </w:style>
  <w:style w:type="character" w:customStyle="1" w:styleId="afc">
    <w:name w:val="Название Знак"/>
    <w:basedOn w:val="a1"/>
    <w:link w:val="afa"/>
    <w:uiPriority w:val="10"/>
    <w:rsid w:val="00263A2B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paragraph" w:styleId="afb">
    <w:name w:val="Subtitle"/>
    <w:basedOn w:val="a"/>
    <w:next w:val="a"/>
    <w:link w:val="afd"/>
    <w:uiPriority w:val="11"/>
    <w:qFormat/>
    <w:rsid w:val="00263A2B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</w:rPr>
  </w:style>
  <w:style w:type="character" w:customStyle="1" w:styleId="afd">
    <w:name w:val="Подзаголовок Знак"/>
    <w:basedOn w:val="a1"/>
    <w:link w:val="afb"/>
    <w:uiPriority w:val="11"/>
    <w:rsid w:val="00263A2B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uiPriority w:val="99"/>
    <w:rsid w:val="00263A2B"/>
    <w:pPr>
      <w:ind w:firstLine="567"/>
      <w:jc w:val="both"/>
    </w:pPr>
  </w:style>
  <w:style w:type="character" w:customStyle="1" w:styleId="26">
    <w:name w:val="Основной текст 2 Знак"/>
    <w:basedOn w:val="a1"/>
    <w:link w:val="25"/>
    <w:uiPriority w:val="99"/>
    <w:rsid w:val="00263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63A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63A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basedOn w:val="a1"/>
    <w:rsid w:val="00263A2B"/>
  </w:style>
  <w:style w:type="table" w:customStyle="1" w:styleId="120">
    <w:name w:val="Сетка таблицы12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3"/>
    <w:uiPriority w:val="99"/>
    <w:semiHidden/>
    <w:unhideWhenUsed/>
    <w:rsid w:val="00263A2B"/>
  </w:style>
  <w:style w:type="table" w:customStyle="1" w:styleId="5">
    <w:name w:val="Сетка таблицы5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f1"/>
    <w:uiPriority w:val="59"/>
    <w:rsid w:val="00263A2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Прижатый влево"/>
    <w:basedOn w:val="a"/>
    <w:next w:val="a"/>
    <w:uiPriority w:val="99"/>
    <w:rsid w:val="004A571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4832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123698925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51271484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1322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16DK7O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C534AC1618B38338B7138DDEB14344F59B417381706259B468524054C32ECBB30FCA5546109B5D4A4FB36DK7O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81C534AC1618B38338B7138DDEB14344F59B417381706259B468524054C32ECBB30FCA5546109B5D4A4FB16DK3O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C534AC1618B38338B7138DDEB14344F59B417381706259B468524054C32ECBB30FCA5546109B5D4A4FB36DK0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admin</cp:lastModifiedBy>
  <cp:revision>4</cp:revision>
  <cp:lastPrinted>2023-06-27T12:09:00Z</cp:lastPrinted>
  <dcterms:created xsi:type="dcterms:W3CDTF">2023-07-12T06:46:00Z</dcterms:created>
  <dcterms:modified xsi:type="dcterms:W3CDTF">2023-08-02T10:11:00Z</dcterms:modified>
</cp:coreProperties>
</file>